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0B8F1" w14:textId="1F21890B" w:rsidR="002975C5" w:rsidRPr="002975C5" w:rsidRDefault="00784F7E" w:rsidP="002975C5">
      <w:pPr>
        <w:rPr>
          <w:lang w:val="fr-FR"/>
        </w:rPr>
      </w:pPr>
      <w:bookmarkStart w:id="0" w:name="_Hlk190788776"/>
      <w:bookmarkEnd w:id="0"/>
      <w:r>
        <w:rPr>
          <w:noProof/>
          <w:lang w:eastAsia="zh-CN"/>
        </w:rPr>
        <w:drawing>
          <wp:inline distT="0" distB="0" distL="0" distR="0" wp14:anchorId="01FA148A" wp14:editId="70AFA1D1">
            <wp:extent cx="4981651" cy="2377033"/>
            <wp:effectExtent l="0" t="0" r="0" b="4445"/>
            <wp:docPr id="1431071754" name="Grafik 4" descr="Ein Bild, das Text, Auto, Werbun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71754" name="Grafik 4" descr="Ein Bild, das Text, Auto, Werbung, Fahrze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1621" cy="2391333"/>
                    </a:xfrm>
                    <a:prstGeom prst="rect">
                      <a:avLst/>
                    </a:prstGeom>
                  </pic:spPr>
                </pic:pic>
              </a:graphicData>
            </a:graphic>
          </wp:inline>
        </w:drawing>
      </w:r>
      <w:r w:rsidR="002975C5" w:rsidRPr="002975C5">
        <w:rPr>
          <w:b/>
          <w:color w:val="0095D5" w:themeColor="accent1"/>
          <w:lang w:val="fr-FR" w:eastAsia="zh-CN"/>
        </w:rPr>
        <w:t xml:space="preserve">Le MKE 400 de Sennheiser donne de la voix au cinéma mobile de Cassius </w:t>
      </w:r>
      <w:proofErr w:type="spellStart"/>
      <w:r w:rsidR="002975C5" w:rsidRPr="002975C5">
        <w:rPr>
          <w:b/>
          <w:color w:val="0095D5" w:themeColor="accent1"/>
          <w:lang w:val="fr-FR" w:eastAsia="zh-CN"/>
        </w:rPr>
        <w:t>Rayner</w:t>
      </w:r>
      <w:proofErr w:type="spellEnd"/>
    </w:p>
    <w:p w14:paraId="30D6E6F7" w14:textId="731DB656" w:rsidR="00DF3EFC" w:rsidRPr="002975C5" w:rsidRDefault="002975C5" w:rsidP="00D975D4">
      <w:pPr>
        <w:rPr>
          <w:rStyle w:val="lev"/>
          <w:rFonts w:ascii="Sennheiser Office" w:hAnsi="Sennheiser Office"/>
          <w:szCs w:val="18"/>
          <w:lang w:val="fr-FR" w:eastAsia="zh-CN"/>
        </w:rPr>
      </w:pPr>
      <w:r w:rsidRPr="002975C5">
        <w:rPr>
          <w:rFonts w:ascii="Sennheiser Office" w:hAnsi="Sennheiser Office"/>
          <w:b/>
          <w:bCs/>
          <w:szCs w:val="18"/>
          <w:lang w:val="fr-FR" w:eastAsia="zh-CN"/>
        </w:rPr>
        <w:t xml:space="preserve">Avec The </w:t>
      </w:r>
      <w:proofErr w:type="spellStart"/>
      <w:r w:rsidRPr="002975C5">
        <w:rPr>
          <w:rFonts w:ascii="Sennheiser Office" w:hAnsi="Sennheiser Office"/>
          <w:b/>
          <w:bCs/>
          <w:szCs w:val="18"/>
          <w:lang w:val="fr-FR" w:eastAsia="zh-CN"/>
        </w:rPr>
        <w:t>Missing</w:t>
      </w:r>
      <w:proofErr w:type="spellEnd"/>
      <w:r w:rsidRPr="002975C5">
        <w:rPr>
          <w:rFonts w:ascii="Sennheiser Office" w:hAnsi="Sennheiser Office"/>
          <w:b/>
          <w:bCs/>
          <w:szCs w:val="18"/>
          <w:lang w:val="fr-FR" w:eastAsia="zh-CN"/>
        </w:rPr>
        <w:t xml:space="preserve">, son court-métrage primé, </w:t>
      </w:r>
      <w:proofErr w:type="spellStart"/>
      <w:r w:rsidRPr="002975C5">
        <w:rPr>
          <w:rFonts w:ascii="Sennheiser Office" w:hAnsi="Sennheiser Office"/>
          <w:b/>
          <w:bCs/>
          <w:szCs w:val="18"/>
          <w:lang w:val="fr-FR" w:eastAsia="zh-CN"/>
        </w:rPr>
        <w:t>Rayner</w:t>
      </w:r>
      <w:proofErr w:type="spellEnd"/>
      <w:r w:rsidRPr="002975C5">
        <w:rPr>
          <w:rFonts w:ascii="Sennheiser Office" w:hAnsi="Sennheiser Office"/>
          <w:b/>
          <w:bCs/>
          <w:szCs w:val="18"/>
          <w:lang w:val="fr-FR" w:eastAsia="zh-CN"/>
        </w:rPr>
        <w:t xml:space="preserve"> prouve que le smartphone peut capturer bien plus que des images</w:t>
      </w:r>
    </w:p>
    <w:p w14:paraId="4A5F6DB5" w14:textId="77777777" w:rsidR="00D975D4" w:rsidRPr="002975C5" w:rsidRDefault="00D975D4" w:rsidP="00D975D4">
      <w:pPr>
        <w:rPr>
          <w:lang w:val="fr-FR" w:eastAsia="zh-CN"/>
        </w:rPr>
      </w:pPr>
    </w:p>
    <w:p w14:paraId="6837A8B5" w14:textId="57692FCE" w:rsidR="003F428F" w:rsidRDefault="003F428F" w:rsidP="003F428F">
      <w:pPr>
        <w:pStyle w:val="NormalWeb"/>
        <w:spacing w:before="0" w:beforeAutospacing="0" w:after="0" w:afterAutospacing="0" w:line="360" w:lineRule="auto"/>
        <w:rPr>
          <w:rFonts w:ascii="Sennheiser Office" w:eastAsiaTheme="minorEastAsia" w:hAnsi="Sennheiser Office" w:cstheme="minorBidi"/>
          <w:b/>
          <w:bCs/>
          <w:sz w:val="18"/>
          <w:szCs w:val="18"/>
          <w:lang w:val="fr-FR"/>
        </w:rPr>
      </w:pPr>
      <w:r w:rsidRPr="003F428F">
        <w:rPr>
          <w:rFonts w:ascii="Sennheiser Office" w:eastAsiaTheme="minorEastAsia" w:hAnsi="Sennheiser Office" w:cstheme="minorBidi"/>
          <w:b/>
          <w:bCs/>
          <w:sz w:val="18"/>
          <w:szCs w:val="18"/>
          <w:lang w:val="fr-FR"/>
        </w:rPr>
        <w:t>Paris, Fé</w:t>
      </w:r>
      <w:r w:rsidR="002975C5" w:rsidRPr="003F428F">
        <w:rPr>
          <w:rFonts w:ascii="Sennheiser Office" w:eastAsiaTheme="minorEastAsia" w:hAnsi="Sennheiser Office" w:cstheme="minorBidi"/>
          <w:b/>
          <w:bCs/>
          <w:sz w:val="18"/>
          <w:szCs w:val="18"/>
          <w:lang w:val="fr-FR"/>
        </w:rPr>
        <w:t>vrier</w:t>
      </w:r>
      <w:r w:rsidR="00F71A3C" w:rsidRPr="003F428F">
        <w:rPr>
          <w:rFonts w:ascii="Sennheiser Office" w:eastAsiaTheme="minorEastAsia" w:hAnsi="Sennheiser Office" w:cstheme="minorBidi"/>
          <w:b/>
          <w:bCs/>
          <w:sz w:val="18"/>
          <w:szCs w:val="18"/>
          <w:lang w:val="fr-FR"/>
        </w:rPr>
        <w:t xml:space="preserve"> 2025</w:t>
      </w:r>
      <w:r w:rsidR="00DB7C66" w:rsidRPr="003F428F">
        <w:rPr>
          <w:rFonts w:ascii="Sennheiser Office" w:eastAsiaTheme="minorEastAsia" w:hAnsi="Sennheiser Office" w:cstheme="minorBidi"/>
          <w:b/>
          <w:bCs/>
          <w:sz w:val="18"/>
          <w:szCs w:val="18"/>
          <w:lang w:val="fr-FR"/>
        </w:rPr>
        <w:t xml:space="preserve"> –</w:t>
      </w:r>
      <w:r w:rsidR="00B55027" w:rsidRPr="003F428F">
        <w:rPr>
          <w:rFonts w:ascii="Sennheiser Office" w:eastAsiaTheme="minorEastAsia" w:hAnsi="Sennheiser Office" w:cstheme="minorBidi"/>
          <w:b/>
          <w:bCs/>
          <w:sz w:val="18"/>
          <w:szCs w:val="18"/>
          <w:lang w:val="fr-FR"/>
        </w:rPr>
        <w:t xml:space="preserve"> </w:t>
      </w:r>
      <w:r w:rsidRPr="003F428F">
        <w:rPr>
          <w:rFonts w:ascii="Sennheiser Office" w:eastAsiaTheme="minorEastAsia" w:hAnsi="Sennheiser Office" w:cstheme="minorBidi"/>
          <w:b/>
          <w:bCs/>
          <w:sz w:val="18"/>
          <w:szCs w:val="18"/>
          <w:lang w:val="fr-FR"/>
        </w:rPr>
        <w:t xml:space="preserve">Depuis 2014, Cassius </w:t>
      </w:r>
      <w:proofErr w:type="spellStart"/>
      <w:r w:rsidRPr="003F428F">
        <w:rPr>
          <w:rFonts w:ascii="Sennheiser Office" w:eastAsiaTheme="minorEastAsia" w:hAnsi="Sennheiser Office" w:cstheme="minorBidi"/>
          <w:b/>
          <w:bCs/>
          <w:sz w:val="18"/>
          <w:szCs w:val="18"/>
          <w:lang w:val="fr-FR"/>
        </w:rPr>
        <w:t>Rayner</w:t>
      </w:r>
      <w:proofErr w:type="spellEnd"/>
      <w:r w:rsidRPr="003F428F">
        <w:rPr>
          <w:rFonts w:ascii="Sennheiser Office" w:eastAsiaTheme="minorEastAsia" w:hAnsi="Sennheiser Office" w:cstheme="minorBidi"/>
          <w:b/>
          <w:bCs/>
          <w:sz w:val="18"/>
          <w:szCs w:val="18"/>
          <w:lang w:val="fr-FR"/>
        </w:rPr>
        <w:t xml:space="preserve"> bouscule les codes du cinéma en exploitant le potentiel du tournage mobile. Il alterne entre différents modèles de smartphones, de Sony à Apple, mais un élément de son kit reste immuable : le microphone Sennheiser MKE 400. Compact et précis, il lui permet de capter un son d’une grande clarté, essentiel pour donner du relief à ses images. Son dernier court-métrage, The </w:t>
      </w:r>
      <w:proofErr w:type="spellStart"/>
      <w:r w:rsidRPr="003F428F">
        <w:rPr>
          <w:rFonts w:ascii="Sennheiser Office" w:eastAsiaTheme="minorEastAsia" w:hAnsi="Sennheiser Office" w:cstheme="minorBidi"/>
          <w:b/>
          <w:bCs/>
          <w:sz w:val="18"/>
          <w:szCs w:val="18"/>
          <w:lang w:val="fr-FR"/>
        </w:rPr>
        <w:t>Missing</w:t>
      </w:r>
      <w:proofErr w:type="spellEnd"/>
      <w:r w:rsidRPr="003F428F">
        <w:rPr>
          <w:rFonts w:ascii="Sennheiser Office" w:eastAsiaTheme="minorEastAsia" w:hAnsi="Sennheiser Office" w:cstheme="minorBidi"/>
          <w:b/>
          <w:bCs/>
          <w:sz w:val="18"/>
          <w:szCs w:val="18"/>
          <w:lang w:val="fr-FR"/>
        </w:rPr>
        <w:t xml:space="preserve">, aborde la dure réalité des enfants enrôlés dans des gangs et </w:t>
      </w:r>
      <w:r>
        <w:rPr>
          <w:rFonts w:ascii="Sennheiser Office" w:eastAsiaTheme="minorEastAsia" w:hAnsi="Sennheiser Office" w:cstheme="minorBidi"/>
          <w:b/>
          <w:bCs/>
          <w:sz w:val="18"/>
          <w:szCs w:val="18"/>
          <w:lang w:val="fr-FR"/>
        </w:rPr>
        <w:t>arrachés à</w:t>
      </w:r>
      <w:r w:rsidRPr="003F428F">
        <w:rPr>
          <w:rFonts w:ascii="Sennheiser Office" w:eastAsiaTheme="minorEastAsia" w:hAnsi="Sennheiser Office" w:cstheme="minorBidi"/>
          <w:b/>
          <w:bCs/>
          <w:sz w:val="18"/>
          <w:szCs w:val="18"/>
          <w:lang w:val="fr-FR"/>
        </w:rPr>
        <w:t xml:space="preserve"> leur famille. Tourné exclusivement avec un Sony Xperia Pro-I et le MKE 400, il a déjà décroché trois prix internationaux et pourrait bientôt être adapté en long-métrage.</w:t>
      </w:r>
    </w:p>
    <w:p w14:paraId="3C9EC6F5" w14:textId="77777777" w:rsidR="003F428F" w:rsidRPr="003F428F" w:rsidRDefault="003F428F" w:rsidP="003F428F">
      <w:pPr>
        <w:pStyle w:val="NormalWeb"/>
        <w:spacing w:before="0" w:beforeAutospacing="0" w:after="0" w:afterAutospacing="0" w:line="360" w:lineRule="auto"/>
        <w:rPr>
          <w:rFonts w:ascii="Sennheiser Office" w:eastAsiaTheme="minorEastAsia" w:hAnsi="Sennheiser Office" w:cstheme="minorBidi"/>
          <w:b/>
          <w:bCs/>
          <w:sz w:val="18"/>
          <w:szCs w:val="18"/>
          <w:lang w:val="fr-FR"/>
        </w:rPr>
      </w:pPr>
    </w:p>
    <w:p w14:paraId="1013F243" w14:textId="31C5C297" w:rsidR="00F10E8C" w:rsidRDefault="003F428F" w:rsidP="003F428F">
      <w:pPr>
        <w:rPr>
          <w:rFonts w:ascii="Sennheiser Office" w:hAnsi="Sennheiser Office"/>
          <w:szCs w:val="18"/>
          <w:lang w:val="fr-FR" w:eastAsia="zh-CN"/>
        </w:rPr>
      </w:pPr>
      <w:r w:rsidRPr="003F428F">
        <w:rPr>
          <w:rFonts w:ascii="Sennheiser Office" w:hAnsi="Sennheiser Office"/>
          <w:szCs w:val="18"/>
          <w:lang w:val="fr-FR" w:eastAsia="zh-CN"/>
        </w:rPr>
        <w:t xml:space="preserve">Si les smartphones rivalisent aujourd’hui avec les caméras DSLR en matière d’image, leur captation sonore reste un défi. </w:t>
      </w:r>
      <w:r w:rsidRPr="00B87377">
        <w:rPr>
          <w:rFonts w:ascii="Sennheiser Office" w:hAnsi="Sennheiser Office"/>
          <w:szCs w:val="18"/>
          <w:lang w:val="fr-FR" w:eastAsia="zh-CN"/>
        </w:rPr>
        <w:t xml:space="preserve">Rayner le sait : une histoire bien racontée repose autant sur le son que sur l’image. </w:t>
      </w:r>
      <w:r w:rsidRPr="003F428F">
        <w:rPr>
          <w:rFonts w:ascii="Sennheiser Office" w:hAnsi="Sennheiser Office"/>
          <w:szCs w:val="18"/>
          <w:lang w:val="fr-FR" w:eastAsia="zh-CN"/>
        </w:rPr>
        <w:t>Le MKE 400 lui permet de capturer un son riche et immersif, en atténuant les bruits parasites et en garantissant une restitution fidèle des voix et des ambiances.</w:t>
      </w:r>
    </w:p>
    <w:p w14:paraId="415BB9E0" w14:textId="77777777" w:rsidR="0065228F" w:rsidRDefault="0065228F" w:rsidP="003F428F">
      <w:pPr>
        <w:rPr>
          <w:rFonts w:ascii="Sennheiser Office" w:hAnsi="Sennheiser Office"/>
          <w:szCs w:val="18"/>
          <w:lang w:val="fr-FR" w:eastAsia="zh-CN"/>
        </w:rPr>
      </w:pPr>
    </w:p>
    <w:p w14:paraId="24726B41" w14:textId="77777777" w:rsidR="0065228F" w:rsidRPr="0065228F" w:rsidRDefault="0065228F" w:rsidP="0065228F">
      <w:pPr>
        <w:rPr>
          <w:rFonts w:ascii="Sennheiser Office" w:hAnsi="Sennheiser Office"/>
          <w:b/>
          <w:bCs/>
          <w:szCs w:val="18"/>
          <w:lang w:val="fr-FR" w:eastAsia="zh-CN"/>
        </w:rPr>
      </w:pPr>
      <w:r w:rsidRPr="0065228F">
        <w:rPr>
          <w:rFonts w:ascii="Sennheiser Office" w:hAnsi="Sennheiser Office"/>
          <w:b/>
          <w:bCs/>
          <w:szCs w:val="18"/>
          <w:lang w:val="fr-FR" w:eastAsia="zh-CN"/>
        </w:rPr>
        <w:t>Un son qui donne vie aux images</w:t>
      </w:r>
    </w:p>
    <w:p w14:paraId="4F756BAD" w14:textId="4168ABD0" w:rsidR="00F10E8C" w:rsidRPr="00F10E8C" w:rsidRDefault="007108F8" w:rsidP="0065228F">
      <w:pPr>
        <w:rPr>
          <w:rFonts w:ascii="Sennheiser Office" w:hAnsi="Sennheiser Office"/>
          <w:szCs w:val="18"/>
          <w:lang w:val="fr-FR" w:eastAsia="zh-CN"/>
        </w:rPr>
      </w:pPr>
      <w:proofErr w:type="gramStart"/>
      <w:r>
        <w:rPr>
          <w:rFonts w:ascii="Sennheiser Office" w:hAnsi="Sennheiser Office"/>
          <w:szCs w:val="18"/>
          <w:lang w:val="fr-FR" w:eastAsia="zh-CN"/>
        </w:rPr>
        <w:t xml:space="preserve">«  </w:t>
      </w:r>
      <w:r w:rsidR="00F10E8C" w:rsidRPr="00F10E8C">
        <w:rPr>
          <w:rFonts w:ascii="Sennheiser Office" w:hAnsi="Sennheiser Office"/>
          <w:szCs w:val="18"/>
          <w:lang w:val="fr-FR" w:eastAsia="zh-CN"/>
        </w:rPr>
        <w:t>Avant</w:t>
      </w:r>
      <w:proofErr w:type="gramEnd"/>
      <w:r w:rsidR="00F10E8C" w:rsidRPr="00F10E8C">
        <w:rPr>
          <w:rFonts w:ascii="Sennheiser Office" w:hAnsi="Sennheiser Office"/>
          <w:szCs w:val="18"/>
          <w:lang w:val="fr-FR" w:eastAsia="zh-CN"/>
        </w:rPr>
        <w:t xml:space="preserve"> de réaliser mes propres films, j’ai travaillé pendant des années sur des productions télévisées grand public. Le matériel Sennheiser était une référence incontournable sur les plateaux. </w:t>
      </w:r>
      <w:r w:rsidR="00F10E8C">
        <w:rPr>
          <w:rFonts w:ascii="Sennheiser Office" w:hAnsi="Sennheiser Office"/>
          <w:szCs w:val="18"/>
          <w:lang w:val="fr-FR"/>
        </w:rPr>
        <w:t>De fait, q</w:t>
      </w:r>
      <w:r w:rsidR="00F10E8C" w:rsidRPr="00F10E8C">
        <w:rPr>
          <w:rFonts w:ascii="Sennheiser Office" w:hAnsi="Sennheiser Office"/>
          <w:szCs w:val="18"/>
          <w:lang w:val="fr-FR" w:eastAsia="zh-CN"/>
        </w:rPr>
        <w:t xml:space="preserve">uand j’ai commencé à explorer le tournage mobile, j’ai immédiatement cherché à retrouver cette fiabilité et cette qualité </w:t>
      </w:r>
      <w:proofErr w:type="gramStart"/>
      <w:r w:rsidR="00F10E8C" w:rsidRPr="00F10E8C">
        <w:rPr>
          <w:rFonts w:ascii="Sennheiser Office" w:hAnsi="Sennheiser Office"/>
          <w:szCs w:val="18"/>
          <w:lang w:val="fr-FR" w:eastAsia="zh-CN"/>
        </w:rPr>
        <w:t>sonore</w:t>
      </w:r>
      <w:r>
        <w:rPr>
          <w:rFonts w:ascii="Sennheiser Office" w:hAnsi="Sennheiser Office"/>
          <w:szCs w:val="18"/>
          <w:lang w:val="fr-FR" w:eastAsia="zh-CN"/>
        </w:rPr>
        <w:t>  »</w:t>
      </w:r>
      <w:proofErr w:type="gramEnd"/>
      <w:r w:rsidR="00F10E8C" w:rsidRPr="00F10E8C">
        <w:rPr>
          <w:rFonts w:ascii="Sennheiser Office" w:hAnsi="Sennheiser Office"/>
          <w:szCs w:val="18"/>
          <w:lang w:val="fr-FR" w:eastAsia="zh-CN"/>
        </w:rPr>
        <w:t xml:space="preserve">, explique </w:t>
      </w:r>
      <w:r w:rsidR="00F10E8C">
        <w:rPr>
          <w:rFonts w:ascii="Sennheiser Office" w:hAnsi="Sennheiser Office"/>
          <w:szCs w:val="18"/>
          <w:lang w:val="fr-FR"/>
        </w:rPr>
        <w:t xml:space="preserve">Cassius </w:t>
      </w:r>
      <w:proofErr w:type="spellStart"/>
      <w:r w:rsidR="00F10E8C" w:rsidRPr="00F10E8C">
        <w:rPr>
          <w:rFonts w:ascii="Sennheiser Office" w:hAnsi="Sennheiser Office"/>
          <w:szCs w:val="18"/>
          <w:lang w:val="fr-FR" w:eastAsia="zh-CN"/>
        </w:rPr>
        <w:t>Rayner</w:t>
      </w:r>
      <w:proofErr w:type="spellEnd"/>
      <w:r w:rsidR="00F10E8C" w:rsidRPr="00F10E8C">
        <w:rPr>
          <w:rFonts w:ascii="Sennheiser Office" w:hAnsi="Sennheiser Office"/>
          <w:szCs w:val="18"/>
          <w:lang w:val="fr-FR" w:eastAsia="zh-CN"/>
        </w:rPr>
        <w:t>.</w:t>
      </w:r>
    </w:p>
    <w:p w14:paraId="66AD7A07" w14:textId="66B0B1AC" w:rsidR="00784F7E" w:rsidRPr="00F10E8C" w:rsidRDefault="00784F7E" w:rsidP="00784F7E">
      <w:pPr>
        <w:rPr>
          <w:rFonts w:ascii="Sennheiser Office" w:hAnsi="Sennheiser Office"/>
          <w:szCs w:val="18"/>
          <w:lang w:val="fr-FR" w:eastAsia="zh-CN"/>
        </w:rPr>
      </w:pPr>
    </w:p>
    <w:p w14:paraId="282F4832" w14:textId="77777777" w:rsidR="00784F7E" w:rsidRPr="00F10E8C" w:rsidRDefault="00784F7E" w:rsidP="00784F7E">
      <w:pPr>
        <w:rPr>
          <w:rFonts w:ascii="Sennheiser Office" w:hAnsi="Sennheiser Office"/>
          <w:szCs w:val="18"/>
          <w:lang w:val="fr-FR" w:eastAsia="zh-C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84F7E" w14:paraId="5ADD149C" w14:textId="77777777" w:rsidTr="00784F7E">
        <w:tc>
          <w:tcPr>
            <w:tcW w:w="3935" w:type="dxa"/>
          </w:tcPr>
          <w:p w14:paraId="00AF2C61" w14:textId="2A6035C2" w:rsidR="00784F7E" w:rsidRPr="0065228F" w:rsidRDefault="00F10E8C" w:rsidP="00784F7E">
            <w:pPr>
              <w:pStyle w:val="Lgende"/>
              <w:rPr>
                <w:lang w:val="fr-FR" w:eastAsia="zh-CN"/>
              </w:rPr>
            </w:pPr>
            <w:r w:rsidRPr="00F10E8C">
              <w:rPr>
                <w:lang w:val="fr-FR" w:eastAsia="zh-CN"/>
              </w:rPr>
              <w:lastRenderedPageBreak/>
              <w:t xml:space="preserve">Cassius </w:t>
            </w:r>
            <w:proofErr w:type="spellStart"/>
            <w:r w:rsidRPr="00F10E8C">
              <w:rPr>
                <w:lang w:val="fr-FR" w:eastAsia="zh-CN"/>
              </w:rPr>
              <w:t>Rayner</w:t>
            </w:r>
            <w:proofErr w:type="spellEnd"/>
            <w:r w:rsidRPr="00F10E8C">
              <w:rPr>
                <w:lang w:val="fr-FR" w:eastAsia="zh-CN"/>
              </w:rPr>
              <w:t xml:space="preserve"> est un cinéaste et un directeur de la photographie mobile qui se spécialise dans la réalisation de films mobiles depuis 2014. </w:t>
            </w:r>
            <w:r w:rsidRPr="0065228F">
              <w:rPr>
                <w:lang w:val="fr-FR" w:eastAsia="zh-CN"/>
              </w:rPr>
              <w:t>Son équipement comprend le microphone compact MKE 400</w:t>
            </w:r>
          </w:p>
          <w:p w14:paraId="04DC4FCE" w14:textId="13C57DF2" w:rsidR="00F10E8C" w:rsidRPr="0065228F" w:rsidRDefault="00F10E8C" w:rsidP="00F10E8C">
            <w:pPr>
              <w:rPr>
                <w:lang w:val="fr-FR" w:eastAsia="zh-CN"/>
              </w:rPr>
            </w:pPr>
          </w:p>
        </w:tc>
        <w:tc>
          <w:tcPr>
            <w:tcW w:w="3935" w:type="dxa"/>
          </w:tcPr>
          <w:p w14:paraId="12EE4BC2" w14:textId="2A191A03" w:rsidR="00784F7E" w:rsidRDefault="00784F7E" w:rsidP="00784F7E">
            <w:pPr>
              <w:pStyle w:val="Lgende"/>
              <w:rPr>
                <w:lang w:eastAsia="zh-CN"/>
              </w:rPr>
            </w:pPr>
            <w:r>
              <w:rPr>
                <w:noProof/>
                <w:lang w:eastAsia="zh-CN"/>
              </w:rPr>
              <w:drawing>
                <wp:inline distT="0" distB="0" distL="0" distR="0" wp14:anchorId="2007B6C4" wp14:editId="3D478072">
                  <wp:extent cx="2296160" cy="2589031"/>
                  <wp:effectExtent l="0" t="0" r="8890" b="1905"/>
                  <wp:docPr id="229383065" name="Grafik 1" descr="Ein Bild, das Person, Himmel, drauß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3065" name="Grafik 1" descr="Ein Bild, das Person, Himmel, draußen, Kleidung enthält.&#10;&#10;Automatisch generierte Beschreibung"/>
                          <pic:cNvPicPr/>
                        </pic:nvPicPr>
                        <pic:blipFill rotWithShape="1">
                          <a:blip r:embed="rId12" cstate="print">
                            <a:extLst>
                              <a:ext uri="{28A0092B-C50C-407E-A947-70E740481C1C}">
                                <a14:useLocalDpi xmlns:a14="http://schemas.microsoft.com/office/drawing/2010/main" val="0"/>
                              </a:ext>
                            </a:extLst>
                          </a:blip>
                          <a:srcRect t="12428" b="2984"/>
                          <a:stretch/>
                        </pic:blipFill>
                        <pic:spPr bwMode="auto">
                          <a:xfrm>
                            <a:off x="0" y="0"/>
                            <a:ext cx="2308396" cy="26028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5E818E" w14:textId="77777777" w:rsidR="00784F7E" w:rsidRDefault="00784F7E" w:rsidP="00B55027">
      <w:pPr>
        <w:rPr>
          <w:rFonts w:ascii="Sennheiser Office" w:hAnsi="Sennheiser Office"/>
          <w:szCs w:val="18"/>
          <w:lang w:eastAsia="zh-CN"/>
        </w:rPr>
      </w:pPr>
    </w:p>
    <w:p w14:paraId="25A82252" w14:textId="2CC49ED9" w:rsidR="00E57AD4" w:rsidRDefault="00E57AD4" w:rsidP="00E57AD4">
      <w:pPr>
        <w:rPr>
          <w:rFonts w:ascii="Sennheiser Office" w:hAnsi="Sennheiser Office"/>
          <w:szCs w:val="18"/>
          <w:lang w:val="fr-FR" w:eastAsia="zh-CN"/>
        </w:rPr>
      </w:pPr>
      <w:r w:rsidRPr="00E57AD4">
        <w:rPr>
          <w:rFonts w:ascii="Sennheiser Office" w:hAnsi="Sennheiser Office"/>
          <w:szCs w:val="18"/>
          <w:lang w:val="fr-FR" w:eastAsia="zh-CN"/>
        </w:rPr>
        <w:t xml:space="preserve">C’est ainsi qu’il a découvert le MKE 400, un microphone directionnel ultra-compact conçu pour les créateurs en mouvement. Grâce à sa protection anti-vent intégrée et à son support de suspension interne </w:t>
      </w:r>
      <w:proofErr w:type="spellStart"/>
      <w:r w:rsidRPr="00E57AD4">
        <w:rPr>
          <w:rFonts w:ascii="Sennheiser Office" w:hAnsi="Sennheiser Office"/>
          <w:szCs w:val="18"/>
          <w:lang w:val="fr-FR" w:eastAsia="zh-CN"/>
        </w:rPr>
        <w:t>anti-chocs</w:t>
      </w:r>
      <w:proofErr w:type="spellEnd"/>
      <w:r w:rsidRPr="00E57AD4">
        <w:rPr>
          <w:rFonts w:ascii="Sennheiser Office" w:hAnsi="Sennheiser Office"/>
          <w:szCs w:val="18"/>
          <w:lang w:val="fr-FR" w:eastAsia="zh-CN"/>
        </w:rPr>
        <w:t>, il réduit efficacement les bruits de manipulation et les interférences sonores, ce qui en fait un allié idéal pour les prises de son en extérieur, même dans des conditions exigeantes. Associé à la bonnette fournie, il garantit une restitution sonore optimale sans compromettre la portabilité et la souplesse d’un équipement mobile</w:t>
      </w:r>
      <w:r w:rsidR="0065228F" w:rsidRPr="0065228F">
        <w:rPr>
          <w:rFonts w:ascii="Sennheiser Office" w:hAnsi="Sennheiser Office"/>
          <w:szCs w:val="18"/>
          <w:lang w:val="fr-FR" w:eastAsia="zh-CN"/>
        </w:rPr>
        <w:t>.</w:t>
      </w:r>
    </w:p>
    <w:p w14:paraId="579E8696" w14:textId="456743FD" w:rsidR="00E40519" w:rsidRPr="0065228F" w:rsidRDefault="007108F8" w:rsidP="0065228F">
      <w:pPr>
        <w:pStyle w:val="NormalWeb"/>
        <w:spacing w:line="360" w:lineRule="auto"/>
        <w:rPr>
          <w:rFonts w:ascii="Sennheiser Office" w:eastAsiaTheme="minorEastAsia" w:hAnsi="Sennheiser Office" w:cstheme="minorBidi"/>
          <w:sz w:val="18"/>
          <w:szCs w:val="18"/>
          <w:lang w:val="en-GB"/>
        </w:rPr>
      </w:pPr>
      <w:proofErr w:type="gramStart"/>
      <w:r>
        <w:rPr>
          <w:rFonts w:ascii="Sennheiser Office" w:eastAsiaTheme="minorEastAsia" w:hAnsi="Sennheiser Office" w:cstheme="minorBidi"/>
          <w:sz w:val="18"/>
          <w:szCs w:val="18"/>
          <w:lang w:val="fr-FR"/>
        </w:rPr>
        <w:t xml:space="preserve">«  </w:t>
      </w:r>
      <w:r w:rsidR="0065228F" w:rsidRPr="0065228F">
        <w:rPr>
          <w:rFonts w:ascii="Sennheiser Office" w:eastAsiaTheme="minorEastAsia" w:hAnsi="Sennheiser Office" w:cstheme="minorBidi"/>
          <w:sz w:val="18"/>
          <w:szCs w:val="18"/>
          <w:lang w:val="fr-FR"/>
        </w:rPr>
        <w:t>Le</w:t>
      </w:r>
      <w:proofErr w:type="gramEnd"/>
      <w:r w:rsidR="0065228F" w:rsidRPr="0065228F">
        <w:rPr>
          <w:rFonts w:ascii="Sennheiser Office" w:eastAsiaTheme="minorEastAsia" w:hAnsi="Sennheiser Office" w:cstheme="minorBidi"/>
          <w:sz w:val="18"/>
          <w:szCs w:val="18"/>
          <w:lang w:val="fr-FR"/>
        </w:rPr>
        <w:t xml:space="preserve"> tournage mobile est un format incroyablement flexible, et The </w:t>
      </w:r>
      <w:proofErr w:type="spellStart"/>
      <w:r w:rsidR="0065228F" w:rsidRPr="0065228F">
        <w:rPr>
          <w:rFonts w:ascii="Sennheiser Office" w:eastAsiaTheme="minorEastAsia" w:hAnsi="Sennheiser Office" w:cstheme="minorBidi"/>
          <w:sz w:val="18"/>
          <w:szCs w:val="18"/>
          <w:lang w:val="fr-FR"/>
        </w:rPr>
        <w:t>Missing</w:t>
      </w:r>
      <w:proofErr w:type="spellEnd"/>
      <w:r w:rsidR="0065228F" w:rsidRPr="0065228F">
        <w:rPr>
          <w:rFonts w:ascii="Sennheiser Office" w:eastAsiaTheme="minorEastAsia" w:hAnsi="Sennheiser Office" w:cstheme="minorBidi"/>
          <w:sz w:val="18"/>
          <w:szCs w:val="18"/>
          <w:lang w:val="fr-FR"/>
        </w:rPr>
        <w:t xml:space="preserve"> en est la preuve</w:t>
      </w:r>
      <w:r>
        <w:rPr>
          <w:rFonts w:ascii="Sennheiser Office" w:eastAsiaTheme="minorEastAsia" w:hAnsi="Sennheiser Office" w:cstheme="minorBidi"/>
          <w:sz w:val="18"/>
          <w:szCs w:val="18"/>
          <w:lang w:val="fr-FR"/>
        </w:rPr>
        <w:t xml:space="preserve"> ; </w:t>
      </w:r>
      <w:r w:rsidR="0065228F" w:rsidRPr="0065228F">
        <w:rPr>
          <w:rFonts w:ascii="Sennheiser Office" w:eastAsiaTheme="minorEastAsia" w:hAnsi="Sennheiser Office" w:cstheme="minorBidi"/>
          <w:sz w:val="18"/>
          <w:szCs w:val="18"/>
          <w:lang w:val="fr-FR"/>
        </w:rPr>
        <w:t>il a été réalisé en seulement cinq heures</w:t>
      </w:r>
      <w:r>
        <w:rPr>
          <w:rFonts w:ascii="Sennheiser Office" w:eastAsiaTheme="minorEastAsia" w:hAnsi="Sennheiser Office" w:cstheme="minorBidi"/>
          <w:sz w:val="18"/>
          <w:szCs w:val="18"/>
          <w:lang w:val="fr-FR"/>
        </w:rPr>
        <w:t>  »</w:t>
      </w:r>
      <w:r w:rsidR="0065228F" w:rsidRPr="0065228F">
        <w:rPr>
          <w:rFonts w:ascii="Sennheiser Office" w:eastAsiaTheme="minorEastAsia" w:hAnsi="Sennheiser Office" w:cstheme="minorBidi"/>
          <w:sz w:val="18"/>
          <w:szCs w:val="18"/>
          <w:lang w:val="fr-FR"/>
        </w:rPr>
        <w:t xml:space="preserve">, confie </w:t>
      </w:r>
      <w:proofErr w:type="spellStart"/>
      <w:r w:rsidR="0065228F" w:rsidRPr="0065228F">
        <w:rPr>
          <w:rFonts w:ascii="Sennheiser Office" w:eastAsiaTheme="minorEastAsia" w:hAnsi="Sennheiser Office" w:cstheme="minorBidi"/>
          <w:sz w:val="18"/>
          <w:szCs w:val="18"/>
          <w:lang w:val="fr-FR"/>
        </w:rPr>
        <w:t>Rayner</w:t>
      </w:r>
      <w:proofErr w:type="spellEnd"/>
      <w:r w:rsidR="0065228F" w:rsidRPr="0065228F">
        <w:rPr>
          <w:rFonts w:ascii="Sennheiser Office" w:eastAsiaTheme="minorEastAsia" w:hAnsi="Sennheiser Office" w:cstheme="minorBidi"/>
          <w:sz w:val="18"/>
          <w:szCs w:val="18"/>
          <w:lang w:val="fr-FR"/>
        </w:rPr>
        <w:t>.</w:t>
      </w:r>
      <w:r>
        <w:rPr>
          <w:rFonts w:ascii="Sennheiser Office" w:eastAsiaTheme="minorEastAsia" w:hAnsi="Sennheiser Office" w:cstheme="minorBidi"/>
          <w:sz w:val="18"/>
          <w:szCs w:val="18"/>
          <w:lang w:val="fr-FR"/>
        </w:rPr>
        <w:t xml:space="preserve"> </w:t>
      </w:r>
      <w:proofErr w:type="gramStart"/>
      <w:r>
        <w:rPr>
          <w:rFonts w:ascii="Sennheiser Office" w:eastAsiaTheme="minorEastAsia" w:hAnsi="Sennheiser Office" w:cstheme="minorBidi"/>
          <w:sz w:val="18"/>
          <w:szCs w:val="18"/>
          <w:lang w:val="fr-FR"/>
        </w:rPr>
        <w:t xml:space="preserve">«  </w:t>
      </w:r>
      <w:r w:rsidR="0065228F" w:rsidRPr="007108F8">
        <w:rPr>
          <w:rFonts w:ascii="Sennheiser Office" w:eastAsiaTheme="minorEastAsia" w:hAnsi="Sennheiser Office" w:cstheme="minorBidi"/>
          <w:sz w:val="18"/>
          <w:szCs w:val="18"/>
          <w:lang w:val="fr-FR"/>
        </w:rPr>
        <w:t>Dans</w:t>
      </w:r>
      <w:proofErr w:type="gramEnd"/>
      <w:r w:rsidR="0065228F" w:rsidRPr="007108F8">
        <w:rPr>
          <w:rFonts w:ascii="Sennheiser Office" w:eastAsiaTheme="minorEastAsia" w:hAnsi="Sennheiser Office" w:cstheme="minorBidi"/>
          <w:sz w:val="18"/>
          <w:szCs w:val="18"/>
          <w:lang w:val="fr-FR"/>
        </w:rPr>
        <w:t xml:space="preserve"> un contexte où l’industrie du cinéma est en pleine mutation, il est essentiel de trouver de nouveaux moyens de raconter des histoires et d’innover. </w:t>
      </w:r>
      <w:r w:rsidR="0065228F" w:rsidRPr="00B87377">
        <w:rPr>
          <w:rFonts w:ascii="Sennheiser Office" w:eastAsiaTheme="minorEastAsia" w:hAnsi="Sennheiser Office" w:cstheme="minorBidi"/>
          <w:sz w:val="18"/>
          <w:szCs w:val="18"/>
          <w:lang w:val="fr-FR"/>
        </w:rPr>
        <w:t xml:space="preserve">Avec un smartphone, on peut capturer des idées, filmer des séquences qui interpellent et suscitent l’émotion. </w:t>
      </w:r>
      <w:r w:rsidR="0065228F" w:rsidRPr="0065228F">
        <w:rPr>
          <w:rFonts w:ascii="Sennheiser Office" w:eastAsiaTheme="minorEastAsia" w:hAnsi="Sennheiser Office" w:cstheme="minorBidi"/>
          <w:sz w:val="18"/>
          <w:szCs w:val="18"/>
          <w:lang w:val="en-GB"/>
        </w:rPr>
        <w:t xml:space="preserve">Tout </w:t>
      </w:r>
      <w:proofErr w:type="spellStart"/>
      <w:r w:rsidR="0065228F" w:rsidRPr="0065228F">
        <w:rPr>
          <w:rFonts w:ascii="Sennheiser Office" w:eastAsiaTheme="minorEastAsia" w:hAnsi="Sennheiser Office" w:cstheme="minorBidi"/>
          <w:sz w:val="18"/>
          <w:szCs w:val="18"/>
          <w:lang w:val="en-GB"/>
        </w:rPr>
        <w:t>devient</w:t>
      </w:r>
      <w:proofErr w:type="spellEnd"/>
      <w:r w:rsidR="0065228F" w:rsidRPr="0065228F">
        <w:rPr>
          <w:rFonts w:ascii="Sennheiser Office" w:eastAsiaTheme="minorEastAsia" w:hAnsi="Sennheiser Office" w:cstheme="minorBidi"/>
          <w:sz w:val="18"/>
          <w:szCs w:val="18"/>
          <w:lang w:val="en-GB"/>
        </w:rPr>
        <w:t xml:space="preserve"> possibl</w:t>
      </w:r>
      <w:r>
        <w:rPr>
          <w:rFonts w:ascii="Sennheiser Office" w:eastAsiaTheme="minorEastAsia" w:hAnsi="Sennheiser Office" w:cstheme="minorBidi"/>
          <w:sz w:val="18"/>
          <w:szCs w:val="18"/>
          <w:lang w:val="en-GB"/>
        </w:rPr>
        <w:t>e.</w:t>
      </w:r>
      <w:r w:rsidRPr="007108F8">
        <w:rPr>
          <w:rFonts w:ascii="Sennheiser Office" w:eastAsiaTheme="minorEastAsia" w:hAnsi="Sennheiser Office" w:cstheme="minorBidi"/>
          <w:sz w:val="18"/>
          <w:szCs w:val="18"/>
          <w:lang w:val="fr-FR"/>
        </w:rPr>
        <w:t xml:space="preserve"> </w:t>
      </w:r>
      <w:r>
        <w:rPr>
          <w:rFonts w:ascii="Sennheiser Office" w:eastAsiaTheme="minorEastAsia" w:hAnsi="Sennheiser Office" w:cstheme="minorBidi"/>
          <w:sz w:val="18"/>
          <w:szCs w:val="18"/>
          <w:lang w:val="fr-FR"/>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5"/>
        <w:gridCol w:w="2165"/>
      </w:tblGrid>
      <w:tr w:rsidR="00D9025A" w:rsidRPr="00B87377" w14:paraId="6DDB0B82" w14:textId="77777777" w:rsidTr="00BF2E09">
        <w:tc>
          <w:tcPr>
            <w:tcW w:w="3935" w:type="dxa"/>
          </w:tcPr>
          <w:p w14:paraId="6BDE6FD8" w14:textId="77777777" w:rsidR="00D9025A" w:rsidRPr="004917EF" w:rsidRDefault="00D9025A" w:rsidP="00BF2E09">
            <w:pPr>
              <w:pStyle w:val="Lgende"/>
            </w:pPr>
            <w:r>
              <w:rPr>
                <w:noProof/>
              </w:rPr>
              <w:drawing>
                <wp:inline distT="0" distB="0" distL="0" distR="0" wp14:anchorId="07557929" wp14:editId="3244A435">
                  <wp:extent cx="3560885" cy="2004065"/>
                  <wp:effectExtent l="0" t="0" r="0" b="2540"/>
                  <wp:docPr id="302390418" name="Picture 3" descr="A person standing next to a car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90418" name="Picture 3" descr="A person standing next to a car in the sn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6999" cy="2007506"/>
                          </a:xfrm>
                          <a:prstGeom prst="rect">
                            <a:avLst/>
                          </a:prstGeom>
                        </pic:spPr>
                      </pic:pic>
                    </a:graphicData>
                  </a:graphic>
                </wp:inline>
              </w:drawing>
            </w:r>
          </w:p>
        </w:tc>
        <w:tc>
          <w:tcPr>
            <w:tcW w:w="3935" w:type="dxa"/>
          </w:tcPr>
          <w:p w14:paraId="4F759B7E" w14:textId="773910AC" w:rsidR="007108F8" w:rsidRPr="007108F8" w:rsidRDefault="007108F8" w:rsidP="007108F8">
            <w:pPr>
              <w:pStyle w:val="Lgende"/>
              <w:rPr>
                <w:rFonts w:ascii="Sennheiser Office" w:hAnsi="Sennheiser Office"/>
                <w:szCs w:val="18"/>
                <w:lang w:val="fr-FR" w:eastAsia="zh-CN"/>
              </w:rPr>
            </w:pPr>
            <w:r w:rsidRPr="007108F8">
              <w:rPr>
                <w:rFonts w:ascii="Sennheiser Office" w:hAnsi="Sennheiser Office"/>
                <w:szCs w:val="18"/>
                <w:lang w:val="fr-FR" w:eastAsia="zh-CN"/>
              </w:rPr>
              <w:t xml:space="preserve">The </w:t>
            </w:r>
            <w:proofErr w:type="spellStart"/>
            <w:r w:rsidRPr="007108F8">
              <w:rPr>
                <w:rFonts w:ascii="Sennheiser Office" w:hAnsi="Sennheiser Office"/>
                <w:szCs w:val="18"/>
                <w:lang w:val="fr-FR" w:eastAsia="zh-CN"/>
              </w:rPr>
              <w:t>Missing</w:t>
            </w:r>
            <w:proofErr w:type="spellEnd"/>
            <w:r w:rsidRPr="007108F8">
              <w:rPr>
                <w:rFonts w:ascii="Sennheiser Office" w:hAnsi="Sennheiser Office"/>
                <w:szCs w:val="18"/>
                <w:lang w:val="fr-FR" w:eastAsia="zh-CN"/>
              </w:rPr>
              <w:t xml:space="preserve"> aborde la </w:t>
            </w:r>
            <w:r>
              <w:rPr>
                <w:rFonts w:ascii="Sennheiser Office" w:hAnsi="Sennheiser Office"/>
                <w:szCs w:val="18"/>
                <w:lang w:val="fr-FR" w:eastAsia="zh-CN"/>
              </w:rPr>
              <w:t>dure réalité</w:t>
            </w:r>
            <w:r w:rsidRPr="007108F8">
              <w:rPr>
                <w:rFonts w:ascii="Sennheiser Office" w:hAnsi="Sennheiser Office"/>
                <w:szCs w:val="18"/>
                <w:lang w:val="fr-FR" w:eastAsia="zh-CN"/>
              </w:rPr>
              <w:t xml:space="preserve"> des enfants qui sont enrôlés dans des gangs et </w:t>
            </w:r>
            <w:r>
              <w:rPr>
                <w:rFonts w:ascii="Sennheiser Office" w:hAnsi="Sennheiser Office"/>
                <w:szCs w:val="18"/>
                <w:lang w:val="fr-FR" w:eastAsia="zh-CN"/>
              </w:rPr>
              <w:t>arrachés à</w:t>
            </w:r>
            <w:r w:rsidRPr="007108F8">
              <w:rPr>
                <w:rFonts w:ascii="Sennheiser Office" w:hAnsi="Sennheiser Office"/>
                <w:szCs w:val="18"/>
                <w:lang w:val="fr-FR" w:eastAsia="zh-CN"/>
              </w:rPr>
              <w:t xml:space="preserve"> leur famille. Entièrement tourné avec le MKE 400 et un Sony Xperia Pro-I, ce film a déjà remporté trois prix internationaux</w:t>
            </w:r>
          </w:p>
        </w:tc>
      </w:tr>
    </w:tbl>
    <w:p w14:paraId="64FA5EF7" w14:textId="77777777" w:rsidR="007108F8" w:rsidRDefault="007108F8" w:rsidP="008E78BE">
      <w:pPr>
        <w:rPr>
          <w:rFonts w:ascii="Sennheiser Office" w:hAnsi="Sennheiser Office"/>
          <w:b/>
          <w:bCs/>
          <w:szCs w:val="18"/>
          <w:lang w:val="fr-FR" w:eastAsia="zh-CN"/>
        </w:rPr>
      </w:pPr>
    </w:p>
    <w:p w14:paraId="260D5DF2" w14:textId="77777777" w:rsidR="007108F8" w:rsidRDefault="007108F8" w:rsidP="008E78BE">
      <w:pPr>
        <w:rPr>
          <w:rFonts w:ascii="Sennheiser Office" w:hAnsi="Sennheiser Office"/>
          <w:b/>
          <w:bCs/>
          <w:szCs w:val="18"/>
          <w:lang w:val="fr-FR" w:eastAsia="zh-CN"/>
        </w:rPr>
      </w:pPr>
    </w:p>
    <w:p w14:paraId="62F2BFC6" w14:textId="77777777" w:rsidR="007108F8" w:rsidRDefault="007108F8" w:rsidP="008E78BE">
      <w:pPr>
        <w:rPr>
          <w:rFonts w:ascii="Sennheiser Office" w:hAnsi="Sennheiser Office"/>
          <w:b/>
          <w:bCs/>
          <w:szCs w:val="18"/>
          <w:lang w:val="fr-FR" w:eastAsia="zh-CN"/>
        </w:rPr>
      </w:pPr>
    </w:p>
    <w:p w14:paraId="23712E80" w14:textId="69D9C8A1" w:rsidR="008E78BE" w:rsidRDefault="0065228F" w:rsidP="008E78BE">
      <w:pPr>
        <w:rPr>
          <w:rFonts w:ascii="Sennheiser Office" w:hAnsi="Sennheiser Office"/>
          <w:b/>
          <w:bCs/>
          <w:szCs w:val="18"/>
          <w:lang w:val="fr-FR" w:eastAsia="zh-CN"/>
        </w:rPr>
      </w:pPr>
      <w:r w:rsidRPr="0065228F">
        <w:rPr>
          <w:rFonts w:ascii="Sennheiser Office" w:hAnsi="Sennheiser Office"/>
          <w:b/>
          <w:bCs/>
          <w:szCs w:val="18"/>
          <w:lang w:val="fr-FR" w:eastAsia="zh-CN"/>
        </w:rPr>
        <w:lastRenderedPageBreak/>
        <w:t>De la technologie à l’art narratif</w:t>
      </w:r>
    </w:p>
    <w:p w14:paraId="4C67EA6F" w14:textId="0A8CBCE5" w:rsidR="00B55027" w:rsidRDefault="008E78BE" w:rsidP="00B55027">
      <w:pPr>
        <w:rPr>
          <w:rFonts w:ascii="Sennheiser Office" w:hAnsi="Sennheiser Office"/>
          <w:szCs w:val="18"/>
          <w:lang w:val="fr-FR" w:eastAsia="zh-CN"/>
        </w:rPr>
      </w:pPr>
      <w:proofErr w:type="spellStart"/>
      <w:r w:rsidRPr="008E78BE">
        <w:rPr>
          <w:rFonts w:ascii="Sennheiser Office" w:hAnsi="Sennheiser Office"/>
          <w:szCs w:val="18"/>
          <w:lang w:val="fr-FR" w:eastAsia="zh-CN"/>
        </w:rPr>
        <w:t>Rayner</w:t>
      </w:r>
      <w:proofErr w:type="spellEnd"/>
      <w:r w:rsidRPr="008E78BE">
        <w:rPr>
          <w:rFonts w:ascii="Sennheiser Office" w:hAnsi="Sennheiser Office"/>
          <w:szCs w:val="18"/>
          <w:lang w:val="fr-FR" w:eastAsia="zh-CN"/>
        </w:rPr>
        <w:t xml:space="preserve"> tourne professionnellement avec des smartphones depuis 2014, une époque où il a été captivé par l’évolution rapide de cette technologie. Son travail ne se limite pas au cinéma pu</w:t>
      </w:r>
      <w:r>
        <w:rPr>
          <w:rFonts w:ascii="Sennheiser Office" w:hAnsi="Sennheiser Office"/>
          <w:szCs w:val="18"/>
          <w:lang w:val="fr-FR" w:eastAsia="zh-CN"/>
        </w:rPr>
        <w:t>isqu’</w:t>
      </w:r>
      <w:r w:rsidRPr="008E78BE">
        <w:rPr>
          <w:rFonts w:ascii="Sennheiser Office" w:hAnsi="Sennheiser Office"/>
          <w:szCs w:val="18"/>
          <w:lang w:val="fr-FR" w:eastAsia="zh-CN"/>
        </w:rPr>
        <w:t>il a également réalisé des clips musicaux, des documentaires, des fictions et des contenus de marque</w:t>
      </w:r>
      <w:r w:rsidR="00B55027" w:rsidRPr="008E78BE">
        <w:rPr>
          <w:rFonts w:ascii="Sennheiser Office" w:hAnsi="Sennheiser Office"/>
          <w:szCs w:val="18"/>
          <w:lang w:val="fr-FR" w:eastAsia="zh-CN"/>
        </w:rPr>
        <w:t>.</w:t>
      </w:r>
    </w:p>
    <w:p w14:paraId="288BAC75" w14:textId="77777777" w:rsidR="008E78BE" w:rsidRPr="008E78BE" w:rsidRDefault="008E78BE" w:rsidP="00B55027">
      <w:pPr>
        <w:rPr>
          <w:rFonts w:ascii="Sennheiser Office" w:hAnsi="Sennheiser Office"/>
          <w:szCs w:val="18"/>
          <w:lang w:val="fr-FR" w:eastAsia="zh-CN"/>
        </w:rPr>
      </w:pPr>
    </w:p>
    <w:p w14:paraId="2B9AF735" w14:textId="1BB1D534" w:rsidR="008E78BE" w:rsidRPr="008E78BE" w:rsidRDefault="007108F8" w:rsidP="008E78BE">
      <w:pPr>
        <w:rPr>
          <w:rFonts w:ascii="Sennheiser Office" w:hAnsi="Sennheiser Office"/>
          <w:szCs w:val="18"/>
          <w:lang w:val="fr-FR" w:eastAsia="zh-CN"/>
        </w:rPr>
      </w:pPr>
      <w:proofErr w:type="gramStart"/>
      <w:r>
        <w:rPr>
          <w:rFonts w:ascii="Sennheiser Office" w:hAnsi="Sennheiser Office"/>
          <w:szCs w:val="18"/>
          <w:lang w:val="fr-FR" w:eastAsia="zh-CN"/>
        </w:rPr>
        <w:t xml:space="preserve">«  </w:t>
      </w:r>
      <w:r w:rsidR="008E78BE" w:rsidRPr="008E78BE">
        <w:rPr>
          <w:rFonts w:ascii="Sennheiser Office" w:hAnsi="Sennheiser Office"/>
          <w:szCs w:val="18"/>
          <w:lang w:val="fr-FR" w:eastAsia="zh-CN"/>
        </w:rPr>
        <w:t>J’ai</w:t>
      </w:r>
      <w:proofErr w:type="gramEnd"/>
      <w:r w:rsidR="008E78BE" w:rsidRPr="008E78BE">
        <w:rPr>
          <w:rFonts w:ascii="Sennheiser Office" w:hAnsi="Sennheiser Office"/>
          <w:szCs w:val="18"/>
          <w:lang w:val="fr-FR" w:eastAsia="zh-CN"/>
        </w:rPr>
        <w:t xml:space="preserve"> été fasciné par cette technologie et j’y ai tout de suite vu un immense potentiel, notamment pour le documentaire. J’ai pris des risques et décidé de me perfectionner dans ce domaine. Curieusement, passer d’une caméra traditionnelle à un smartphone n’est pas si </w:t>
      </w:r>
      <w:proofErr w:type="gramStart"/>
      <w:r w:rsidR="008E78BE" w:rsidRPr="008E78BE">
        <w:rPr>
          <w:rFonts w:ascii="Sennheiser Office" w:hAnsi="Sennheiser Office"/>
          <w:szCs w:val="18"/>
          <w:lang w:val="fr-FR" w:eastAsia="zh-CN"/>
        </w:rPr>
        <w:t>simple</w:t>
      </w:r>
      <w:r w:rsidR="008E78BE">
        <w:rPr>
          <w:rFonts w:ascii="Sennheiser Office" w:hAnsi="Sennheiser Office"/>
          <w:szCs w:val="18"/>
          <w:lang w:val="fr-FR" w:eastAsia="zh-CN"/>
        </w:rPr>
        <w:t> .</w:t>
      </w:r>
      <w:proofErr w:type="gramEnd"/>
      <w:r w:rsidR="008E78BE">
        <w:rPr>
          <w:rFonts w:ascii="Sennheiser Office" w:hAnsi="Sennheiser Office"/>
          <w:szCs w:val="18"/>
          <w:lang w:val="fr-FR" w:eastAsia="zh-CN"/>
        </w:rPr>
        <w:t xml:space="preserve"> En effet </w:t>
      </w:r>
      <w:r w:rsidR="008E78BE" w:rsidRPr="008E78BE">
        <w:rPr>
          <w:rFonts w:ascii="Sennheiser Office" w:hAnsi="Sennheiser Office"/>
          <w:szCs w:val="18"/>
          <w:lang w:val="fr-FR" w:eastAsia="zh-CN"/>
        </w:rPr>
        <w:t xml:space="preserve">les compétences ne se transfèrent pas automatiquement, et il faut réapprendre certains </w:t>
      </w:r>
      <w:proofErr w:type="gramStart"/>
      <w:r w:rsidR="008E78BE" w:rsidRPr="008E78BE">
        <w:rPr>
          <w:rFonts w:ascii="Sennheiser Office" w:hAnsi="Sennheiser Office"/>
          <w:szCs w:val="18"/>
          <w:lang w:val="fr-FR" w:eastAsia="zh-CN"/>
        </w:rPr>
        <w:t>réflexes.</w:t>
      </w:r>
      <w:r>
        <w:rPr>
          <w:rFonts w:ascii="Sennheiser Office" w:hAnsi="Sennheiser Office"/>
          <w:szCs w:val="18"/>
          <w:lang w:val="fr-FR" w:eastAsia="zh-CN"/>
        </w:rPr>
        <w:t>  »</w:t>
      </w:r>
      <w:proofErr w:type="gramEnd"/>
      <w:r w:rsidR="008E78BE">
        <w:rPr>
          <w:rFonts w:ascii="Sennheiser Office" w:hAnsi="Sennheiser Office"/>
          <w:szCs w:val="18"/>
          <w:lang w:val="fr-FR" w:eastAsia="zh-CN"/>
        </w:rPr>
        <w:t xml:space="preserve">, commente Cassius </w:t>
      </w:r>
      <w:proofErr w:type="spellStart"/>
      <w:r w:rsidR="008E78BE">
        <w:rPr>
          <w:rFonts w:ascii="Sennheiser Office" w:hAnsi="Sennheiser Office"/>
          <w:szCs w:val="18"/>
          <w:lang w:val="fr-FR" w:eastAsia="zh-CN"/>
        </w:rPr>
        <w:t>Rayner</w:t>
      </w:r>
      <w:proofErr w:type="spellEnd"/>
      <w:r w:rsidR="008E78BE">
        <w:rPr>
          <w:rFonts w:ascii="Sennheiser Office" w:hAnsi="Sennheiser Office"/>
          <w:szCs w:val="18"/>
          <w:lang w:val="fr-FR" w:eastAsia="zh-CN"/>
        </w:rPr>
        <w:t>.</w:t>
      </w:r>
    </w:p>
    <w:p w14:paraId="5BD172ED" w14:textId="77777777" w:rsidR="008E78BE" w:rsidRPr="00B84A8C" w:rsidRDefault="008E78BE" w:rsidP="00B55027">
      <w:pPr>
        <w:rPr>
          <w:rFonts w:ascii="Sennheiser Office" w:hAnsi="Sennheiser Office"/>
          <w:szCs w:val="18"/>
          <w:lang w:val="fr-FR" w:eastAsia="zh-CN"/>
        </w:rPr>
      </w:pPr>
    </w:p>
    <w:p w14:paraId="71F33F6C" w14:textId="3860DE73" w:rsidR="008E78BE" w:rsidRPr="008E78BE" w:rsidRDefault="008E78BE" w:rsidP="00B55027">
      <w:pPr>
        <w:rPr>
          <w:rFonts w:ascii="Sennheiser Office" w:hAnsi="Sennheiser Office"/>
          <w:szCs w:val="18"/>
          <w:lang w:val="fr-FR" w:eastAsia="zh-CN"/>
        </w:rPr>
      </w:pPr>
      <w:r w:rsidRPr="008E78BE">
        <w:rPr>
          <w:rFonts w:ascii="Sennheiser Office" w:hAnsi="Sennheiser Office"/>
          <w:szCs w:val="18"/>
          <w:lang w:val="fr-FR" w:eastAsia="zh-CN"/>
        </w:rPr>
        <w:t xml:space="preserve">Aujourd’hui, </w:t>
      </w:r>
      <w:proofErr w:type="spellStart"/>
      <w:r w:rsidRPr="008E78BE">
        <w:rPr>
          <w:rFonts w:ascii="Sennheiser Office" w:hAnsi="Sennheiser Office"/>
          <w:szCs w:val="18"/>
          <w:lang w:val="fr-FR" w:eastAsia="zh-CN"/>
        </w:rPr>
        <w:t>Rayner</w:t>
      </w:r>
      <w:proofErr w:type="spellEnd"/>
      <w:r w:rsidRPr="008E78BE">
        <w:rPr>
          <w:rFonts w:ascii="Sennheiser Office" w:hAnsi="Sennheiser Office"/>
          <w:szCs w:val="18"/>
          <w:lang w:val="fr-FR" w:eastAsia="zh-CN"/>
        </w:rPr>
        <w:t xml:space="preserve"> partage </w:t>
      </w:r>
      <w:r>
        <w:rPr>
          <w:rFonts w:ascii="Sennheiser Office" w:hAnsi="Sennheiser Office"/>
          <w:szCs w:val="18"/>
          <w:lang w:val="fr-FR" w:eastAsia="zh-CN"/>
        </w:rPr>
        <w:t xml:space="preserve">toute son </w:t>
      </w:r>
      <w:r w:rsidRPr="008E78BE">
        <w:rPr>
          <w:rFonts w:ascii="Sennheiser Office" w:hAnsi="Sennheiser Office"/>
          <w:szCs w:val="18"/>
          <w:lang w:val="fr-FR" w:eastAsia="zh-CN"/>
        </w:rPr>
        <w:t>expertise avec la nouvelle génération de cinéastes. Son travail avec le Goethe Institute l’a conduit à enseigner les techniques de réalisation à Kinshasa, où il a montré aux étudiants et aux enseignants que raconter des histoires et réaliser des documentaires ne nécessite pas un matériel lourd et coûteux. Il prouve qu’avec quelques accessoires bien choisis, on peut produire des films de qualité professionnelle.</w:t>
      </w:r>
    </w:p>
    <w:p w14:paraId="0D2FAEA3" w14:textId="77777777" w:rsidR="00B55027" w:rsidRPr="00B87377" w:rsidRDefault="00B55027" w:rsidP="00B55027">
      <w:pPr>
        <w:rPr>
          <w:rFonts w:ascii="Sennheiser Office" w:hAnsi="Sennheiser Office"/>
          <w:szCs w:val="18"/>
          <w:lang w:val="fr-FR" w:eastAsia="zh-CN"/>
        </w:rPr>
      </w:pPr>
    </w:p>
    <w:p w14:paraId="5ACAF027" w14:textId="50D21122" w:rsidR="00B55027" w:rsidRPr="00E57AD4" w:rsidRDefault="00E57AD4" w:rsidP="00B55027">
      <w:pPr>
        <w:rPr>
          <w:rFonts w:ascii="Sennheiser Office" w:hAnsi="Sennheiser Office"/>
          <w:szCs w:val="18"/>
          <w:lang w:val="fr-FR" w:eastAsia="zh-CN"/>
        </w:rPr>
      </w:pPr>
      <w:proofErr w:type="gramStart"/>
      <w:r>
        <w:rPr>
          <w:rFonts w:ascii="Sennheiser Office" w:hAnsi="Sennheiser Office"/>
          <w:szCs w:val="18"/>
          <w:lang w:val="fr-FR" w:eastAsia="zh-CN"/>
        </w:rPr>
        <w:t xml:space="preserve">«  </w:t>
      </w:r>
      <w:r w:rsidR="008E78BE" w:rsidRPr="008E78BE">
        <w:rPr>
          <w:rFonts w:ascii="Sennheiser Office" w:hAnsi="Sennheiser Office"/>
          <w:szCs w:val="18"/>
          <w:lang w:val="fr-FR" w:eastAsia="zh-CN"/>
        </w:rPr>
        <w:t>Les</w:t>
      </w:r>
      <w:proofErr w:type="gramEnd"/>
      <w:r w:rsidR="008E78BE" w:rsidRPr="008E78BE">
        <w:rPr>
          <w:rFonts w:ascii="Sennheiser Office" w:hAnsi="Sennheiser Office"/>
          <w:szCs w:val="18"/>
          <w:lang w:val="fr-FR" w:eastAsia="zh-CN"/>
        </w:rPr>
        <w:t xml:space="preserve"> fichiers vidéo sont de plus en plus volumineux. </w:t>
      </w:r>
      <w:r w:rsidR="008E78BE" w:rsidRPr="00B84A8C">
        <w:rPr>
          <w:rFonts w:ascii="Sennheiser Office" w:hAnsi="Sennheiser Office"/>
          <w:szCs w:val="18"/>
          <w:lang w:val="fr-FR" w:eastAsia="zh-CN"/>
        </w:rPr>
        <w:t xml:space="preserve">Même avec un disque dur d’un téraoctet, on ne stocke qu’environ 80 minutes de rush. Il faut donc prévoir une solution de stockage externe, une batterie portable, un micro, un casque et parfois un éclairage d’appoint. </w:t>
      </w:r>
      <w:r w:rsidR="008E78BE" w:rsidRPr="008E78BE">
        <w:rPr>
          <w:rFonts w:ascii="Sennheiser Office" w:hAnsi="Sennheiser Office"/>
          <w:szCs w:val="18"/>
          <w:lang w:val="fr-FR" w:eastAsia="zh-CN"/>
        </w:rPr>
        <w:t xml:space="preserve">Avec tous ces adaptateurs et câbles, il est inévitable que quelque chose finisse par se corrompre ou se </w:t>
      </w:r>
      <w:proofErr w:type="gramStart"/>
      <w:r w:rsidR="008E78BE" w:rsidRPr="008E78BE">
        <w:rPr>
          <w:rFonts w:ascii="Sennheiser Office" w:hAnsi="Sennheiser Office"/>
          <w:szCs w:val="18"/>
          <w:lang w:val="fr-FR" w:eastAsia="zh-CN"/>
        </w:rPr>
        <w:t>déconnecter</w:t>
      </w:r>
      <w:r w:rsidRPr="008E78BE">
        <w:rPr>
          <w:rFonts w:ascii="Sennheiser Office" w:hAnsi="Sennheiser Office"/>
          <w:szCs w:val="18"/>
          <w:lang w:val="fr-FR" w:eastAsia="zh-CN"/>
        </w:rPr>
        <w:t>.</w:t>
      </w:r>
      <w:r>
        <w:rPr>
          <w:rFonts w:ascii="Sennheiser Office" w:hAnsi="Sennheiser Office"/>
          <w:szCs w:val="18"/>
          <w:lang w:val="fr-FR" w:eastAsia="zh-CN"/>
        </w:rPr>
        <w:t>  »</w:t>
      </w:r>
      <w:proofErr w:type="gramEnd"/>
    </w:p>
    <w:p w14:paraId="32F293DC" w14:textId="77777777" w:rsidR="007108F8" w:rsidRPr="00E57AD4" w:rsidRDefault="007108F8" w:rsidP="00B55027">
      <w:pPr>
        <w:rPr>
          <w:rFonts w:ascii="Sennheiser Office" w:hAnsi="Sennheiser Office"/>
          <w:szCs w:val="18"/>
          <w:lang w:val="fr-FR" w:eastAsia="zh-C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31"/>
        <w:gridCol w:w="1649"/>
      </w:tblGrid>
      <w:tr w:rsidR="00E57AD4" w:rsidRPr="00B87377" w14:paraId="276B9BF1" w14:textId="77777777" w:rsidTr="00BF2E09">
        <w:tc>
          <w:tcPr>
            <w:tcW w:w="3935" w:type="dxa"/>
          </w:tcPr>
          <w:p w14:paraId="63F67703" w14:textId="43125852" w:rsidR="00E40519" w:rsidRPr="00E40519" w:rsidRDefault="00E40519" w:rsidP="00E40519">
            <w:pPr>
              <w:pStyle w:val="Lgende"/>
            </w:pPr>
            <w:r w:rsidRPr="00E40519">
              <w:rPr>
                <w:noProof/>
              </w:rPr>
              <w:drawing>
                <wp:inline distT="0" distB="0" distL="0" distR="0" wp14:anchorId="0D34AFE9" wp14:editId="6994747D">
                  <wp:extent cx="3888296" cy="2187388"/>
                  <wp:effectExtent l="0" t="0" r="0" b="0"/>
                  <wp:docPr id="481742892" name="Picture 1" descr="A person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2892" name="Picture 1" descr="A person holding a camera&#10;&#10;Description automatically generated"/>
                          <pic:cNvPicPr/>
                        </pic:nvPicPr>
                        <pic:blipFill>
                          <a:blip r:embed="rId14"/>
                          <a:stretch>
                            <a:fillRect/>
                          </a:stretch>
                        </pic:blipFill>
                        <pic:spPr>
                          <a:xfrm>
                            <a:off x="0" y="0"/>
                            <a:ext cx="4158991" cy="2339669"/>
                          </a:xfrm>
                          <a:prstGeom prst="rect">
                            <a:avLst/>
                          </a:prstGeom>
                        </pic:spPr>
                      </pic:pic>
                    </a:graphicData>
                  </a:graphic>
                </wp:inline>
              </w:drawing>
            </w:r>
          </w:p>
        </w:tc>
        <w:tc>
          <w:tcPr>
            <w:tcW w:w="3935" w:type="dxa"/>
          </w:tcPr>
          <w:p w14:paraId="0140A0F6" w14:textId="2D8D707D" w:rsidR="00E40519" w:rsidRPr="007108F8" w:rsidRDefault="007108F8" w:rsidP="00E40519">
            <w:pPr>
              <w:pStyle w:val="Lgende"/>
              <w:rPr>
                <w:lang w:val="fr-FR"/>
              </w:rPr>
            </w:pPr>
            <w:r w:rsidRPr="008E78BE">
              <w:rPr>
                <w:lang w:val="fr-FR"/>
              </w:rPr>
              <w:t xml:space="preserve">Le choix du MKE 400 permet à </w:t>
            </w:r>
            <w:proofErr w:type="spellStart"/>
            <w:r w:rsidRPr="008E78BE">
              <w:rPr>
                <w:lang w:val="fr-FR"/>
              </w:rPr>
              <w:t>Rayner</w:t>
            </w:r>
            <w:proofErr w:type="spellEnd"/>
            <w:r w:rsidRPr="008E78BE">
              <w:rPr>
                <w:lang w:val="fr-FR"/>
              </w:rPr>
              <w:t xml:space="preserve"> de limiter le nombre de connexions et de simplifier son installation grâce à la sortie casque intégrée en 3,5 mm</w:t>
            </w:r>
          </w:p>
        </w:tc>
      </w:tr>
    </w:tbl>
    <w:p w14:paraId="56EFD63A" w14:textId="77777777" w:rsidR="00E57AD4" w:rsidRDefault="00E57AD4" w:rsidP="00B55027">
      <w:pPr>
        <w:rPr>
          <w:rFonts w:ascii="Sennheiser Office" w:hAnsi="Sennheiser Office"/>
          <w:b/>
          <w:bCs/>
          <w:szCs w:val="18"/>
          <w:lang w:val="fr-FR" w:eastAsia="zh-CN"/>
        </w:rPr>
      </w:pPr>
    </w:p>
    <w:p w14:paraId="355B8A52" w14:textId="77777777" w:rsidR="00E57AD4" w:rsidRDefault="00E57AD4" w:rsidP="00B55027">
      <w:pPr>
        <w:rPr>
          <w:rFonts w:ascii="Sennheiser Office" w:hAnsi="Sennheiser Office"/>
          <w:b/>
          <w:bCs/>
          <w:szCs w:val="18"/>
          <w:lang w:val="fr-FR" w:eastAsia="zh-CN"/>
        </w:rPr>
      </w:pPr>
    </w:p>
    <w:p w14:paraId="1EF7BAA1" w14:textId="77777777" w:rsidR="00E57AD4" w:rsidRDefault="00E57AD4" w:rsidP="00B55027">
      <w:pPr>
        <w:rPr>
          <w:rFonts w:ascii="Sennheiser Office" w:hAnsi="Sennheiser Office"/>
          <w:b/>
          <w:bCs/>
          <w:szCs w:val="18"/>
          <w:lang w:val="fr-FR" w:eastAsia="zh-CN"/>
        </w:rPr>
      </w:pPr>
    </w:p>
    <w:p w14:paraId="67F5ED15" w14:textId="13D64A94" w:rsidR="008E78BE" w:rsidRPr="007108F8" w:rsidRDefault="008E78BE" w:rsidP="00B55027">
      <w:pPr>
        <w:rPr>
          <w:rFonts w:ascii="Sennheiser Office" w:hAnsi="Sennheiser Office"/>
          <w:b/>
          <w:bCs/>
          <w:szCs w:val="18"/>
          <w:lang w:val="fr-FR" w:eastAsia="zh-CN"/>
        </w:rPr>
      </w:pPr>
      <w:r w:rsidRPr="008E78BE">
        <w:rPr>
          <w:rFonts w:ascii="Sennheiser Office" w:hAnsi="Sennheiser Office"/>
          <w:b/>
          <w:bCs/>
          <w:szCs w:val="18"/>
          <w:lang w:val="fr-FR" w:eastAsia="zh-CN"/>
        </w:rPr>
        <w:lastRenderedPageBreak/>
        <w:t>Un contrôle total du son pour une précision optimale</w:t>
      </w:r>
    </w:p>
    <w:p w14:paraId="6D85B062" w14:textId="066C58B3" w:rsidR="008E78BE" w:rsidRPr="008E78BE" w:rsidRDefault="008E78BE" w:rsidP="00B55027">
      <w:pPr>
        <w:rPr>
          <w:rFonts w:ascii="Sennheiser Office" w:hAnsi="Sennheiser Office"/>
          <w:szCs w:val="18"/>
          <w:lang w:val="fr-FR" w:eastAsia="zh-CN"/>
        </w:rPr>
      </w:pPr>
      <w:r w:rsidRPr="008E78BE">
        <w:rPr>
          <w:rFonts w:ascii="Sennheiser Office" w:hAnsi="Sennheiser Office"/>
          <w:szCs w:val="18"/>
          <w:lang w:val="fr-FR" w:eastAsia="zh-CN"/>
        </w:rPr>
        <w:t xml:space="preserve">Le choix du MKE 400 permet à </w:t>
      </w:r>
      <w:proofErr w:type="spellStart"/>
      <w:r w:rsidRPr="008E78BE">
        <w:rPr>
          <w:rFonts w:ascii="Sennheiser Office" w:hAnsi="Sennheiser Office"/>
          <w:szCs w:val="18"/>
          <w:lang w:val="fr-FR" w:eastAsia="zh-CN"/>
        </w:rPr>
        <w:t>Rayner</w:t>
      </w:r>
      <w:proofErr w:type="spellEnd"/>
      <w:r w:rsidRPr="008E78BE">
        <w:rPr>
          <w:rFonts w:ascii="Sennheiser Office" w:hAnsi="Sennheiser Office"/>
          <w:szCs w:val="18"/>
          <w:lang w:val="fr-FR" w:eastAsia="zh-CN"/>
        </w:rPr>
        <w:t xml:space="preserve"> de limiter le nombre de connexions et de simplifier son installation grâce à la sortie casque intégrée en 3,5 </w:t>
      </w:r>
      <w:proofErr w:type="spellStart"/>
      <w:r w:rsidRPr="008E78BE">
        <w:rPr>
          <w:rFonts w:ascii="Sennheiser Office" w:hAnsi="Sennheiser Office"/>
          <w:szCs w:val="18"/>
          <w:lang w:val="fr-FR" w:eastAsia="zh-CN"/>
        </w:rPr>
        <w:t>mm.</w:t>
      </w:r>
      <w:proofErr w:type="spellEnd"/>
      <w:r w:rsidRPr="008E78BE">
        <w:rPr>
          <w:rFonts w:ascii="Sennheiser Office" w:hAnsi="Sennheiser Office"/>
          <w:szCs w:val="18"/>
          <w:lang w:val="fr-FR" w:eastAsia="zh-CN"/>
        </w:rPr>
        <w:t xml:space="preserve"> </w:t>
      </w:r>
      <w:r w:rsidRPr="00B84A8C">
        <w:rPr>
          <w:rFonts w:ascii="Sennheiser Office" w:hAnsi="Sennheiser Office"/>
          <w:szCs w:val="18"/>
          <w:lang w:val="fr-FR" w:eastAsia="zh-CN"/>
        </w:rPr>
        <w:t xml:space="preserve">Ce système lui offre un contrôle en temps réel de l’audio, un atout inestimable pour les tournages en solo. La directivité supercardioïde du microphone renforce sa précision, en isolant efficacement la source sonore et en réduisant les bruits parasites environnants. </w:t>
      </w:r>
      <w:r>
        <w:rPr>
          <w:rFonts w:ascii="Sennheiser Office" w:hAnsi="Sennheiser Office"/>
          <w:szCs w:val="18"/>
          <w:lang w:val="fr-FR" w:eastAsia="zh-CN"/>
        </w:rPr>
        <w:t xml:space="preserve">Le </w:t>
      </w:r>
      <w:proofErr w:type="gramStart"/>
      <w:r>
        <w:rPr>
          <w:rFonts w:ascii="Sennheiser Office" w:hAnsi="Sennheiser Office"/>
          <w:szCs w:val="18"/>
          <w:lang w:val="fr-FR" w:eastAsia="zh-CN"/>
        </w:rPr>
        <w:t>r</w:t>
      </w:r>
      <w:r w:rsidRPr="008E78BE">
        <w:rPr>
          <w:rFonts w:ascii="Sennheiser Office" w:hAnsi="Sennheiser Office"/>
          <w:szCs w:val="18"/>
          <w:lang w:val="fr-FR" w:eastAsia="zh-CN"/>
        </w:rPr>
        <w:t>ésultat</w:t>
      </w:r>
      <w:r>
        <w:rPr>
          <w:rFonts w:ascii="Sennheiser Office" w:hAnsi="Sennheiser Office"/>
          <w:szCs w:val="18"/>
          <w:lang w:val="fr-FR" w:eastAsia="zh-CN"/>
        </w:rPr>
        <w:t>  ?</w:t>
      </w:r>
      <w:proofErr w:type="gramEnd"/>
      <w:r>
        <w:rPr>
          <w:rFonts w:ascii="Sennheiser Office" w:hAnsi="Sennheiser Office"/>
          <w:szCs w:val="18"/>
          <w:lang w:val="fr-FR" w:eastAsia="zh-CN"/>
        </w:rPr>
        <w:t xml:space="preserve"> U</w:t>
      </w:r>
      <w:r w:rsidRPr="008E78BE">
        <w:rPr>
          <w:rFonts w:ascii="Sennheiser Office" w:hAnsi="Sennheiser Office"/>
          <w:szCs w:val="18"/>
          <w:lang w:val="fr-FR" w:eastAsia="zh-CN"/>
        </w:rPr>
        <w:t>n son clair, net et focalisé, indispensable pour garantir la rigueur et l’intensité de ses films</w:t>
      </w:r>
      <w:r>
        <w:rPr>
          <w:rFonts w:ascii="Sennheiser Office" w:hAnsi="Sennheiser Office"/>
          <w:szCs w:val="18"/>
          <w:lang w:val="fr-FR" w:eastAsia="zh-CN"/>
        </w:rPr>
        <w:t>.</w:t>
      </w:r>
    </w:p>
    <w:p w14:paraId="74AB3528" w14:textId="77777777" w:rsidR="00AB6C20" w:rsidRPr="008E78BE" w:rsidRDefault="00AB6C20" w:rsidP="00B55027">
      <w:pPr>
        <w:rPr>
          <w:rFonts w:ascii="Sennheiser Office" w:hAnsi="Sennheiser Office"/>
          <w:szCs w:val="18"/>
          <w:lang w:val="fr-FR" w:eastAsia="zh-CN"/>
        </w:rPr>
      </w:pPr>
    </w:p>
    <w:p w14:paraId="4517AC6F" w14:textId="0A64A5DC" w:rsidR="008E78BE" w:rsidRPr="008E78BE" w:rsidRDefault="008E78BE" w:rsidP="008E78BE">
      <w:pPr>
        <w:rPr>
          <w:rFonts w:ascii="Sennheiser Office" w:hAnsi="Sennheiser Office"/>
          <w:szCs w:val="18"/>
          <w:lang w:val="fr-FR" w:eastAsia="zh-CN"/>
        </w:rPr>
      </w:pPr>
      <w:proofErr w:type="gramStart"/>
      <w:r>
        <w:rPr>
          <w:rFonts w:ascii="Sennheiser Office" w:hAnsi="Sennheiser Office"/>
          <w:szCs w:val="18"/>
          <w:lang w:val="fr-FR" w:eastAsia="zh-CN"/>
        </w:rPr>
        <w:t xml:space="preserve">«  </w:t>
      </w:r>
      <w:r w:rsidRPr="008E78BE">
        <w:rPr>
          <w:rFonts w:ascii="Sennheiser Office" w:hAnsi="Sennheiser Office"/>
          <w:szCs w:val="18"/>
          <w:lang w:val="fr-FR" w:eastAsia="zh-CN"/>
        </w:rPr>
        <w:t>Le</w:t>
      </w:r>
      <w:proofErr w:type="gramEnd"/>
      <w:r w:rsidRPr="008E78BE">
        <w:rPr>
          <w:rFonts w:ascii="Sennheiser Office" w:hAnsi="Sennheiser Office"/>
          <w:szCs w:val="18"/>
          <w:lang w:val="fr-FR" w:eastAsia="zh-CN"/>
        </w:rPr>
        <w:t xml:space="preserve"> MKE 400 est mon incontournable</w:t>
      </w:r>
      <w:r>
        <w:rPr>
          <w:rFonts w:ascii="Sennheiser Office" w:hAnsi="Sennheiser Office"/>
          <w:szCs w:val="18"/>
          <w:lang w:val="fr-FR" w:eastAsia="zh-CN"/>
        </w:rPr>
        <w:t> ! R</w:t>
      </w:r>
      <w:r w:rsidRPr="008E78BE">
        <w:rPr>
          <w:rFonts w:ascii="Sennheiser Office" w:hAnsi="Sennheiser Office"/>
          <w:szCs w:val="18"/>
          <w:lang w:val="fr-FR" w:eastAsia="zh-CN"/>
        </w:rPr>
        <w:t>obuste</w:t>
      </w:r>
      <w:r>
        <w:rPr>
          <w:rFonts w:ascii="Sennheiser Office" w:hAnsi="Sennheiser Office"/>
          <w:szCs w:val="18"/>
          <w:lang w:val="fr-FR" w:eastAsia="zh-CN"/>
        </w:rPr>
        <w:t xml:space="preserve"> et </w:t>
      </w:r>
      <w:r w:rsidRPr="008E78BE">
        <w:rPr>
          <w:rFonts w:ascii="Sennheiser Office" w:hAnsi="Sennheiser Office"/>
          <w:szCs w:val="18"/>
          <w:lang w:val="fr-FR" w:eastAsia="zh-CN"/>
        </w:rPr>
        <w:t>compact</w:t>
      </w:r>
      <w:r>
        <w:rPr>
          <w:rFonts w:ascii="Sennheiser Office" w:hAnsi="Sennheiser Office"/>
          <w:szCs w:val="18"/>
          <w:lang w:val="fr-FR" w:eastAsia="zh-CN"/>
        </w:rPr>
        <w:t xml:space="preserve">, il </w:t>
      </w:r>
      <w:r w:rsidRPr="008E78BE">
        <w:rPr>
          <w:rFonts w:ascii="Sennheiser Office" w:hAnsi="Sennheiser Office"/>
          <w:szCs w:val="18"/>
          <w:lang w:val="fr-FR" w:eastAsia="zh-CN"/>
        </w:rPr>
        <w:t xml:space="preserve">offre une qualité sonore </w:t>
      </w:r>
      <w:proofErr w:type="gramStart"/>
      <w:r w:rsidRPr="008E78BE">
        <w:rPr>
          <w:rFonts w:ascii="Sennheiser Office" w:hAnsi="Sennheiser Office"/>
          <w:szCs w:val="18"/>
          <w:lang w:val="fr-FR" w:eastAsia="zh-CN"/>
        </w:rPr>
        <w:t>exceptionnelle</w:t>
      </w:r>
      <w:r>
        <w:rPr>
          <w:rFonts w:ascii="Sennheiser Office" w:hAnsi="Sennheiser Office"/>
          <w:szCs w:val="18"/>
          <w:lang w:val="fr-FR" w:eastAsia="zh-CN"/>
        </w:rPr>
        <w:t xml:space="preserve">  »</w:t>
      </w:r>
      <w:proofErr w:type="gramEnd"/>
      <w:r w:rsidRPr="008E78BE">
        <w:rPr>
          <w:rFonts w:ascii="Sennheiser Office" w:hAnsi="Sennheiser Office"/>
          <w:szCs w:val="18"/>
          <w:lang w:val="fr-FR" w:eastAsia="zh-CN"/>
        </w:rPr>
        <w:t xml:space="preserve">, affirme </w:t>
      </w:r>
      <w:proofErr w:type="spellStart"/>
      <w:r w:rsidRPr="008E78BE">
        <w:rPr>
          <w:rFonts w:ascii="Sennheiser Office" w:hAnsi="Sennheiser Office"/>
          <w:szCs w:val="18"/>
          <w:lang w:val="fr-FR" w:eastAsia="zh-CN"/>
        </w:rPr>
        <w:t>Rayner</w:t>
      </w:r>
      <w:proofErr w:type="spellEnd"/>
      <w:r w:rsidRPr="008E78BE">
        <w:rPr>
          <w:rFonts w:ascii="Sennheiser Office" w:hAnsi="Sennheiser Office"/>
          <w:szCs w:val="18"/>
          <w:lang w:val="fr-FR" w:eastAsia="zh-CN"/>
        </w:rPr>
        <w:t xml:space="preserve">. </w:t>
      </w:r>
      <w:proofErr w:type="gramStart"/>
      <w:r>
        <w:rPr>
          <w:rFonts w:ascii="Sennheiser Office" w:hAnsi="Sennheiser Office"/>
          <w:szCs w:val="18"/>
          <w:lang w:val="fr-FR" w:eastAsia="zh-CN"/>
        </w:rPr>
        <w:t xml:space="preserve">«  </w:t>
      </w:r>
      <w:r w:rsidRPr="008E78BE">
        <w:rPr>
          <w:rFonts w:ascii="Sennheiser Office" w:hAnsi="Sennheiser Office"/>
          <w:szCs w:val="18"/>
          <w:lang w:val="fr-FR" w:eastAsia="zh-CN"/>
        </w:rPr>
        <w:t>Les</w:t>
      </w:r>
      <w:proofErr w:type="gramEnd"/>
      <w:r w:rsidRPr="008E78BE">
        <w:rPr>
          <w:rFonts w:ascii="Sennheiser Office" w:hAnsi="Sennheiser Office"/>
          <w:szCs w:val="18"/>
          <w:lang w:val="fr-FR" w:eastAsia="zh-CN"/>
        </w:rPr>
        <w:t xml:space="preserve"> smartphones ont leurs limites en matière de connectique, et le monitoring en direct est un avantage énorme. </w:t>
      </w:r>
      <w:r w:rsidRPr="00B84A8C">
        <w:rPr>
          <w:rFonts w:ascii="Sennheiser Office" w:hAnsi="Sennheiser Office"/>
          <w:szCs w:val="18"/>
          <w:lang w:val="fr-FR" w:eastAsia="zh-CN"/>
        </w:rPr>
        <w:t xml:space="preserve">J’adore le fait de pouvoir le brancher directement et d’être assuré que mon son en prise directe est à la hauteur d’un enregistrement professionnel. </w:t>
      </w:r>
      <w:r w:rsidRPr="008E78BE">
        <w:rPr>
          <w:rFonts w:ascii="Sennheiser Office" w:hAnsi="Sennheiser Office"/>
          <w:szCs w:val="18"/>
          <w:lang w:val="fr-FR" w:eastAsia="zh-CN"/>
        </w:rPr>
        <w:t xml:space="preserve">Je n’ai pas toujours le budget pour un ingénieur du son, donc pouvoir contrôler l’audio en temps réel est </w:t>
      </w:r>
      <w:proofErr w:type="gramStart"/>
      <w:r w:rsidRPr="008E78BE">
        <w:rPr>
          <w:rFonts w:ascii="Sennheiser Office" w:hAnsi="Sennheiser Office"/>
          <w:szCs w:val="18"/>
          <w:lang w:val="fr-FR" w:eastAsia="zh-CN"/>
        </w:rPr>
        <w:t>indispensable.</w:t>
      </w:r>
      <w:r>
        <w:rPr>
          <w:rFonts w:ascii="Sennheiser Office" w:hAnsi="Sennheiser Office"/>
          <w:szCs w:val="18"/>
          <w:lang w:val="fr-FR" w:eastAsia="zh-CN"/>
        </w:rPr>
        <w:t>  »</w:t>
      </w:r>
      <w:proofErr w:type="gramEnd"/>
      <w:r>
        <w:rPr>
          <w:rFonts w:ascii="Sennheiser Office" w:hAnsi="Sennheiser Office"/>
          <w:szCs w:val="18"/>
          <w:lang w:val="fr-FR" w:eastAsia="zh-CN"/>
        </w:rPr>
        <w:t xml:space="preserve"> Dit-il.</w:t>
      </w:r>
    </w:p>
    <w:p w14:paraId="165945DD" w14:textId="77777777" w:rsidR="00B55027" w:rsidRPr="008E78BE" w:rsidRDefault="00B55027" w:rsidP="00B55027">
      <w:pPr>
        <w:rPr>
          <w:rFonts w:ascii="Sennheiser Office" w:hAnsi="Sennheiser Office"/>
          <w:szCs w:val="18"/>
          <w:lang w:val="fr-FR" w:eastAsia="zh-CN"/>
        </w:rPr>
      </w:pPr>
    </w:p>
    <w:p w14:paraId="53B24950" w14:textId="2AF924E3" w:rsidR="008E78BE" w:rsidRPr="00B87377" w:rsidRDefault="008E78BE" w:rsidP="00B55027">
      <w:pPr>
        <w:rPr>
          <w:rFonts w:ascii="Sennheiser Office" w:hAnsi="Sennheiser Office"/>
          <w:szCs w:val="18"/>
          <w:lang w:val="fr-FR" w:eastAsia="zh-CN"/>
        </w:rPr>
      </w:pPr>
      <w:r w:rsidRPr="008E78BE">
        <w:rPr>
          <w:rFonts w:ascii="Sennheiser Office" w:hAnsi="Sennheiser Office"/>
          <w:szCs w:val="18"/>
          <w:lang w:val="fr-FR" w:eastAsia="zh-CN"/>
        </w:rPr>
        <w:t xml:space="preserve">The </w:t>
      </w:r>
      <w:proofErr w:type="spellStart"/>
      <w:r w:rsidRPr="008E78BE">
        <w:rPr>
          <w:rFonts w:ascii="Sennheiser Office" w:hAnsi="Sennheiser Office"/>
          <w:szCs w:val="18"/>
          <w:lang w:val="fr-FR" w:eastAsia="zh-CN"/>
        </w:rPr>
        <w:t>Missing</w:t>
      </w:r>
      <w:proofErr w:type="spellEnd"/>
      <w:r w:rsidRPr="008E78BE">
        <w:rPr>
          <w:rFonts w:ascii="Sennheiser Office" w:hAnsi="Sennheiser Office"/>
          <w:szCs w:val="18"/>
          <w:lang w:val="fr-FR" w:eastAsia="zh-CN"/>
        </w:rPr>
        <w:t xml:space="preserve"> n’est que l’un des nombreux projets de </w:t>
      </w:r>
      <w:proofErr w:type="spellStart"/>
      <w:r w:rsidRPr="008E78BE">
        <w:rPr>
          <w:rFonts w:ascii="Sennheiser Office" w:hAnsi="Sennheiser Office"/>
          <w:szCs w:val="18"/>
          <w:lang w:val="fr-FR" w:eastAsia="zh-CN"/>
        </w:rPr>
        <w:t>Rayner</w:t>
      </w:r>
      <w:proofErr w:type="spellEnd"/>
      <w:r w:rsidRPr="008E78BE">
        <w:rPr>
          <w:rFonts w:ascii="Sennheiser Office" w:hAnsi="Sennheiser Office"/>
          <w:szCs w:val="18"/>
          <w:lang w:val="fr-FR" w:eastAsia="zh-CN"/>
        </w:rPr>
        <w:t xml:space="preserve">, qui estime que ses techniques de tournage mobile lui ont permis d’accéder à des lieux et à des situations qu’un équipement plus encombrant n’aurait jamais pu capturer. </w:t>
      </w:r>
      <w:r w:rsidRPr="00B87377">
        <w:rPr>
          <w:rFonts w:ascii="Sennheiser Office" w:hAnsi="Sennheiser Office"/>
          <w:szCs w:val="18"/>
          <w:lang w:val="fr-FR" w:eastAsia="zh-CN"/>
        </w:rPr>
        <w:t>Son engagement dans la transmission de son savoir inspire également une nouvelle génération de cinéastes, qui, avec quelques accessoires bien choisis, transforment leur smartphone en une véritable caméra de cinéma.</w:t>
      </w:r>
    </w:p>
    <w:p w14:paraId="021BA3ED" w14:textId="77777777" w:rsidR="00B42793" w:rsidRPr="008E78BE" w:rsidRDefault="00B42793" w:rsidP="00B55027">
      <w:pPr>
        <w:rPr>
          <w:rFonts w:ascii="Sennheiser Office" w:hAnsi="Sennheiser Office"/>
          <w:szCs w:val="18"/>
          <w:lang w:val="fr-FR" w:eastAsia="zh-C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22"/>
        <w:gridCol w:w="6258"/>
      </w:tblGrid>
      <w:tr w:rsidR="00D9025A" w14:paraId="61A907E8" w14:textId="77777777" w:rsidTr="00F76C9E">
        <w:tc>
          <w:tcPr>
            <w:tcW w:w="1692" w:type="dxa"/>
          </w:tcPr>
          <w:p w14:paraId="62C5177D" w14:textId="4D0B8CA2" w:rsidR="00D9025A" w:rsidRPr="007108F8" w:rsidRDefault="007108F8" w:rsidP="009E11FA">
            <w:pPr>
              <w:pStyle w:val="Lgende"/>
              <w:rPr>
                <w:lang w:val="fr-FR"/>
              </w:rPr>
            </w:pPr>
            <w:r w:rsidRPr="008E78BE">
              <w:rPr>
                <w:rFonts w:ascii="Sennheiser Office" w:hAnsi="Sennheiser Office"/>
                <w:szCs w:val="18"/>
                <w:lang w:val="fr-FR" w:eastAsia="zh-CN"/>
              </w:rPr>
              <w:t xml:space="preserve">The </w:t>
            </w:r>
            <w:proofErr w:type="spellStart"/>
            <w:r w:rsidRPr="008E78BE">
              <w:rPr>
                <w:rFonts w:ascii="Sennheiser Office" w:hAnsi="Sennheiser Office"/>
                <w:szCs w:val="18"/>
                <w:lang w:val="fr-FR" w:eastAsia="zh-CN"/>
              </w:rPr>
              <w:t>Missing</w:t>
            </w:r>
            <w:proofErr w:type="spellEnd"/>
            <w:r w:rsidRPr="008E78BE">
              <w:rPr>
                <w:rFonts w:ascii="Sennheiser Office" w:hAnsi="Sennheiser Office"/>
                <w:szCs w:val="18"/>
                <w:lang w:val="fr-FR" w:eastAsia="zh-CN"/>
              </w:rPr>
              <w:t xml:space="preserve"> n’est que l’un des nombreux projets de </w:t>
            </w:r>
            <w:proofErr w:type="spellStart"/>
            <w:r w:rsidRPr="008E78BE">
              <w:rPr>
                <w:rFonts w:ascii="Sennheiser Office" w:hAnsi="Sennheiser Office"/>
                <w:szCs w:val="18"/>
                <w:lang w:val="fr-FR" w:eastAsia="zh-CN"/>
              </w:rPr>
              <w:t>Rayner</w:t>
            </w:r>
            <w:proofErr w:type="spellEnd"/>
            <w:r w:rsidRPr="008E78BE">
              <w:rPr>
                <w:rFonts w:ascii="Sennheiser Office" w:hAnsi="Sennheiser Office"/>
                <w:szCs w:val="18"/>
                <w:lang w:val="fr-FR" w:eastAsia="zh-CN"/>
              </w:rPr>
              <w:t>, qui estime que ses techniques de tournage mobile lui ont permis d’accéder à des lieux et à des situations qu’un équipement plus encombrant n’aurait jamais pu capturer</w:t>
            </w:r>
          </w:p>
        </w:tc>
        <w:tc>
          <w:tcPr>
            <w:tcW w:w="6188" w:type="dxa"/>
          </w:tcPr>
          <w:p w14:paraId="3E230CA6" w14:textId="77777777" w:rsidR="00D9025A" w:rsidRPr="00E86CA1" w:rsidRDefault="00D9025A" w:rsidP="00BF2E09">
            <w:pPr>
              <w:pStyle w:val="Lgende"/>
            </w:pPr>
            <w:r>
              <w:rPr>
                <w:noProof/>
              </w:rPr>
              <w:drawing>
                <wp:inline distT="0" distB="0" distL="0" distR="0" wp14:anchorId="2CA133B0" wp14:editId="48D87251">
                  <wp:extent cx="3905683" cy="2245767"/>
                  <wp:effectExtent l="0" t="0" r="0" b="2540"/>
                  <wp:docPr id="1675717241" name="Picture 2" descr="A hand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17241" name="Picture 2" descr="A hand holding a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0409" cy="2259985"/>
                          </a:xfrm>
                          <a:prstGeom prst="rect">
                            <a:avLst/>
                          </a:prstGeom>
                        </pic:spPr>
                      </pic:pic>
                    </a:graphicData>
                  </a:graphic>
                </wp:inline>
              </w:drawing>
            </w:r>
          </w:p>
        </w:tc>
      </w:tr>
    </w:tbl>
    <w:p w14:paraId="0F1E1EEC" w14:textId="77777777" w:rsidR="00F76C9E" w:rsidRDefault="00F76C9E" w:rsidP="00F76C9E">
      <w:pPr>
        <w:rPr>
          <w:rFonts w:ascii="Sennheiser Office" w:hAnsi="Sennheiser Office"/>
          <w:szCs w:val="18"/>
          <w:lang w:eastAsia="zh-CN"/>
        </w:rPr>
      </w:pPr>
    </w:p>
    <w:p w14:paraId="6BA43670" w14:textId="77777777" w:rsidR="007108F8" w:rsidRPr="007108F8" w:rsidRDefault="007108F8" w:rsidP="00F76C9E">
      <w:pPr>
        <w:rPr>
          <w:rFonts w:ascii="Sennheiser Office" w:hAnsi="Sennheiser Office"/>
          <w:b/>
          <w:bCs/>
          <w:szCs w:val="18"/>
          <w:lang w:val="fr-FR" w:eastAsia="zh-CN"/>
        </w:rPr>
      </w:pPr>
      <w:r w:rsidRPr="007108F8">
        <w:rPr>
          <w:rFonts w:ascii="Sennheiser Office" w:hAnsi="Sennheiser Office"/>
          <w:b/>
          <w:bCs/>
          <w:szCs w:val="18"/>
          <w:lang w:val="fr-FR" w:eastAsia="zh-CN"/>
        </w:rPr>
        <w:t>Quand la mobilité ouvre de nouvelles perspectives</w:t>
      </w:r>
    </w:p>
    <w:p w14:paraId="5796595F" w14:textId="77777777" w:rsidR="007108F8" w:rsidRDefault="007108F8" w:rsidP="007108F8">
      <w:pPr>
        <w:rPr>
          <w:rFonts w:ascii="Sennheiser Office" w:hAnsi="Sennheiser Office"/>
          <w:szCs w:val="18"/>
          <w:lang w:val="fr-FR" w:eastAsia="zh-CN"/>
        </w:rPr>
      </w:pPr>
      <w:proofErr w:type="gramStart"/>
      <w:r>
        <w:rPr>
          <w:rFonts w:ascii="Sennheiser Office" w:hAnsi="Sennheiser Office"/>
          <w:szCs w:val="18"/>
          <w:lang w:val="fr-FR" w:eastAsia="zh-CN"/>
        </w:rPr>
        <w:t xml:space="preserve">«  </w:t>
      </w:r>
      <w:r w:rsidRPr="007108F8">
        <w:rPr>
          <w:rFonts w:ascii="Sennheiser Office" w:hAnsi="Sennheiser Office"/>
          <w:szCs w:val="18"/>
          <w:lang w:val="fr-FR" w:eastAsia="zh-CN"/>
        </w:rPr>
        <w:t>En</w:t>
      </w:r>
      <w:proofErr w:type="gramEnd"/>
      <w:r w:rsidRPr="007108F8">
        <w:rPr>
          <w:rFonts w:ascii="Sennheiser Office" w:hAnsi="Sennheiser Office"/>
          <w:szCs w:val="18"/>
          <w:lang w:val="fr-FR" w:eastAsia="zh-CN"/>
        </w:rPr>
        <w:t xml:space="preserve"> tant que cinéaste, travailler avec un smartphone m’a permis de couvrir des histoires que je n’aurais jamais pu capturer avec une caméra traditionnelle</w:t>
      </w:r>
      <w:r>
        <w:rPr>
          <w:rFonts w:ascii="Sennheiser Office" w:hAnsi="Sennheiser Office"/>
          <w:szCs w:val="18"/>
          <w:lang w:val="fr-FR" w:eastAsia="zh-CN"/>
        </w:rPr>
        <w:t>  »</w:t>
      </w:r>
      <w:r w:rsidRPr="007108F8">
        <w:rPr>
          <w:rFonts w:ascii="Sennheiser Office" w:hAnsi="Sennheiser Office"/>
          <w:szCs w:val="18"/>
          <w:lang w:val="fr-FR" w:eastAsia="zh-CN"/>
        </w:rPr>
        <w:t xml:space="preserve">, affirme </w:t>
      </w:r>
      <w:proofErr w:type="spellStart"/>
      <w:r w:rsidRPr="007108F8">
        <w:rPr>
          <w:rFonts w:ascii="Sennheiser Office" w:hAnsi="Sennheiser Office"/>
          <w:szCs w:val="18"/>
          <w:lang w:val="fr-FR" w:eastAsia="zh-CN"/>
        </w:rPr>
        <w:t>Rayner</w:t>
      </w:r>
      <w:proofErr w:type="spellEnd"/>
      <w:r w:rsidRPr="007108F8">
        <w:rPr>
          <w:rFonts w:ascii="Sennheiser Office" w:hAnsi="Sennheiser Office"/>
          <w:szCs w:val="18"/>
          <w:lang w:val="fr-FR" w:eastAsia="zh-CN"/>
        </w:rPr>
        <w:t xml:space="preserve">. </w:t>
      </w:r>
      <w:proofErr w:type="gramStart"/>
      <w:r>
        <w:rPr>
          <w:rFonts w:ascii="Sennheiser Office" w:hAnsi="Sennheiser Office"/>
          <w:szCs w:val="18"/>
          <w:lang w:val="fr-FR" w:eastAsia="zh-CN"/>
        </w:rPr>
        <w:t xml:space="preserve">«  </w:t>
      </w:r>
      <w:r w:rsidRPr="007108F8">
        <w:rPr>
          <w:rFonts w:ascii="Sennheiser Office" w:hAnsi="Sennheiser Office"/>
          <w:szCs w:val="18"/>
          <w:lang w:val="fr-FR" w:eastAsia="zh-CN"/>
        </w:rPr>
        <w:t>J’ai</w:t>
      </w:r>
      <w:proofErr w:type="gramEnd"/>
      <w:r w:rsidRPr="007108F8">
        <w:rPr>
          <w:rFonts w:ascii="Sennheiser Office" w:hAnsi="Sennheiser Office"/>
          <w:szCs w:val="18"/>
          <w:lang w:val="fr-FR" w:eastAsia="zh-CN"/>
        </w:rPr>
        <w:t xml:space="preserve"> filmé dans des zones de conflit, suivi des ONG en mission de secours médical, et cette approche me permet d’aller au plus près de la réalité. </w:t>
      </w:r>
      <w:r w:rsidRPr="00B84A8C">
        <w:rPr>
          <w:rFonts w:ascii="Sennheiser Office" w:hAnsi="Sennheiser Office"/>
          <w:szCs w:val="18"/>
          <w:lang w:val="fr-FR" w:eastAsia="zh-CN"/>
        </w:rPr>
        <w:t xml:space="preserve">Ma passion m’a toujours guidé vers l’envie d’inspirer </w:t>
      </w:r>
      <w:r w:rsidRPr="00B84A8C">
        <w:rPr>
          <w:rFonts w:ascii="Sennheiser Office" w:hAnsi="Sennheiser Office"/>
          <w:szCs w:val="18"/>
          <w:lang w:val="fr-FR" w:eastAsia="zh-CN"/>
        </w:rPr>
        <w:lastRenderedPageBreak/>
        <w:t xml:space="preserve">et d’encourager les jeunes réalisateurs à utiliser les téléphones qu’ils ont déjà en main pour créer du contenu percutant. </w:t>
      </w:r>
      <w:r w:rsidRPr="007108F8">
        <w:rPr>
          <w:rFonts w:ascii="Sennheiser Office" w:hAnsi="Sennheiser Office"/>
          <w:szCs w:val="18"/>
          <w:lang w:val="fr-FR" w:eastAsia="zh-CN"/>
        </w:rPr>
        <w:t xml:space="preserve">C’est un formidable moyen d’expression pour ceux qui, autrement, n’auraient peut-être jamais accès à l’industrie du </w:t>
      </w:r>
      <w:proofErr w:type="gramStart"/>
      <w:r w:rsidRPr="007108F8">
        <w:rPr>
          <w:rFonts w:ascii="Sennheiser Office" w:hAnsi="Sennheiser Office"/>
          <w:szCs w:val="18"/>
          <w:lang w:val="fr-FR" w:eastAsia="zh-CN"/>
        </w:rPr>
        <w:t>cinéma</w:t>
      </w:r>
      <w:r>
        <w:rPr>
          <w:rFonts w:ascii="Sennheiser Office" w:hAnsi="Sennheiser Office"/>
          <w:szCs w:val="18"/>
          <w:lang w:val="fr-FR" w:eastAsia="zh-CN"/>
        </w:rPr>
        <w:t>.  »</w:t>
      </w:r>
      <w:proofErr w:type="gramEnd"/>
    </w:p>
    <w:p w14:paraId="25802729" w14:textId="77777777" w:rsidR="007108F8" w:rsidRDefault="007108F8" w:rsidP="007108F8">
      <w:pPr>
        <w:rPr>
          <w:rFonts w:ascii="Sennheiser Office" w:hAnsi="Sennheiser Office"/>
          <w:szCs w:val="18"/>
          <w:lang w:val="fr-FR" w:eastAsia="zh-CN"/>
        </w:rPr>
      </w:pPr>
    </w:p>
    <w:p w14:paraId="476A153A" w14:textId="7D06777A" w:rsidR="007108F8" w:rsidRPr="007108F8" w:rsidRDefault="007108F8" w:rsidP="007108F8">
      <w:pPr>
        <w:rPr>
          <w:rFonts w:ascii="Sennheiser Office" w:hAnsi="Sennheiser Office"/>
          <w:szCs w:val="18"/>
          <w:lang w:val="fr-FR" w:eastAsia="zh-CN"/>
        </w:rPr>
      </w:pPr>
      <w:proofErr w:type="gramStart"/>
      <w:r w:rsidRPr="007108F8">
        <w:rPr>
          <w:rFonts w:ascii="Sennheiser Office" w:hAnsi="Sennheiser Office"/>
          <w:szCs w:val="18"/>
          <w:lang w:val="fr-FR" w:eastAsia="zh-CN"/>
        </w:rPr>
        <w:t>«</w:t>
      </w:r>
      <w:r>
        <w:rPr>
          <w:rFonts w:ascii="Sennheiser Office" w:hAnsi="Sennheiser Office"/>
          <w:szCs w:val="18"/>
          <w:lang w:val="fr-FR" w:eastAsia="zh-CN"/>
        </w:rPr>
        <w:t xml:space="preserve"> </w:t>
      </w:r>
      <w:r w:rsidRPr="007108F8">
        <w:rPr>
          <w:rFonts w:ascii="Sennheiser Office" w:hAnsi="Sennheiser Office"/>
          <w:szCs w:val="18"/>
          <w:lang w:val="fr-FR" w:eastAsia="zh-CN"/>
        </w:rPr>
        <w:t> J’ai</w:t>
      </w:r>
      <w:proofErr w:type="gramEnd"/>
      <w:r w:rsidRPr="007108F8">
        <w:rPr>
          <w:rFonts w:ascii="Sennheiser Office" w:hAnsi="Sennheiser Office"/>
          <w:szCs w:val="18"/>
          <w:lang w:val="fr-FR" w:eastAsia="zh-CN"/>
        </w:rPr>
        <w:t xml:space="preserve"> eu la chance d’être entouré de mentors incroyables qui m’ont consacré du temps parce qu’ils étaient fascinés par les possibilités qu’offre le tournage mobile </w:t>
      </w:r>
      <w:r>
        <w:rPr>
          <w:rFonts w:ascii="Sennheiser Office" w:hAnsi="Sennheiser Office"/>
          <w:szCs w:val="18"/>
          <w:lang w:val="fr-FR" w:eastAsia="zh-CN"/>
        </w:rPr>
        <w:t xml:space="preserve"> </w:t>
      </w:r>
      <w:r w:rsidRPr="007108F8">
        <w:rPr>
          <w:rFonts w:ascii="Sennheiser Office" w:hAnsi="Sennheiser Office"/>
          <w:szCs w:val="18"/>
          <w:lang w:val="fr-FR" w:eastAsia="zh-CN"/>
        </w:rPr>
        <w:t xml:space="preserve">», poursuit </w:t>
      </w:r>
      <w:proofErr w:type="spellStart"/>
      <w:r w:rsidRPr="007108F8">
        <w:rPr>
          <w:rFonts w:ascii="Sennheiser Office" w:hAnsi="Sennheiser Office"/>
          <w:szCs w:val="18"/>
          <w:lang w:val="fr-FR" w:eastAsia="zh-CN"/>
        </w:rPr>
        <w:t>Rayner</w:t>
      </w:r>
      <w:proofErr w:type="spellEnd"/>
      <w:r w:rsidRPr="007108F8">
        <w:rPr>
          <w:rFonts w:ascii="Sennheiser Office" w:hAnsi="Sennheiser Office"/>
          <w:szCs w:val="18"/>
          <w:lang w:val="fr-FR" w:eastAsia="zh-CN"/>
        </w:rPr>
        <w:t xml:space="preserve">. </w:t>
      </w:r>
      <w:proofErr w:type="gramStart"/>
      <w:r w:rsidRPr="007108F8">
        <w:rPr>
          <w:rFonts w:ascii="Sennheiser Office" w:hAnsi="Sennheiser Office"/>
          <w:szCs w:val="18"/>
          <w:lang w:val="fr-FR" w:eastAsia="zh-CN"/>
        </w:rPr>
        <w:t>« </w:t>
      </w:r>
      <w:r>
        <w:rPr>
          <w:rFonts w:ascii="Sennheiser Office" w:hAnsi="Sennheiser Office"/>
          <w:szCs w:val="18"/>
          <w:lang w:val="fr-FR" w:eastAsia="zh-CN"/>
        </w:rPr>
        <w:t xml:space="preserve"> </w:t>
      </w:r>
      <w:r w:rsidRPr="007108F8">
        <w:rPr>
          <w:rFonts w:ascii="Sennheiser Office" w:hAnsi="Sennheiser Office"/>
          <w:szCs w:val="18"/>
          <w:lang w:val="fr-FR" w:eastAsia="zh-CN"/>
        </w:rPr>
        <w:t>Certes</w:t>
      </w:r>
      <w:proofErr w:type="gramEnd"/>
      <w:r w:rsidRPr="007108F8">
        <w:rPr>
          <w:rFonts w:ascii="Sennheiser Office" w:hAnsi="Sennheiser Office"/>
          <w:szCs w:val="18"/>
          <w:lang w:val="fr-FR" w:eastAsia="zh-CN"/>
        </w:rPr>
        <w:t>, il faut toujours une équipe, des acteurs et une organisation, mais on peut réduire les coûts sans sacrifier la qualité. L’utilisation des microphones Sennheiser fait partie de cette équatio</w:t>
      </w:r>
      <w:r>
        <w:rPr>
          <w:rFonts w:ascii="Sennheiser Office" w:hAnsi="Sennheiser Office"/>
          <w:szCs w:val="18"/>
          <w:lang w:val="fr-FR" w:eastAsia="zh-CN"/>
        </w:rPr>
        <w:t>n. I</w:t>
      </w:r>
      <w:r w:rsidRPr="007108F8">
        <w:rPr>
          <w:rFonts w:ascii="Sennheiser Office" w:hAnsi="Sennheiser Office"/>
          <w:szCs w:val="18"/>
          <w:lang w:val="fr-FR" w:eastAsia="zh-CN"/>
        </w:rPr>
        <w:t xml:space="preserve">ls permettent de maintenir un excellent niveau sonore tout en maîtrisant le budget. Je recommande toujours la gamme MKE à mes étudiants, car il existe une solution pour chaque </w:t>
      </w:r>
      <w:proofErr w:type="gramStart"/>
      <w:r w:rsidRPr="007108F8">
        <w:rPr>
          <w:rFonts w:ascii="Sennheiser Office" w:hAnsi="Sennheiser Office"/>
          <w:szCs w:val="18"/>
          <w:lang w:val="fr-FR" w:eastAsia="zh-CN"/>
        </w:rPr>
        <w:t>besoin. </w:t>
      </w:r>
      <w:r>
        <w:rPr>
          <w:rFonts w:ascii="Sennheiser Office" w:hAnsi="Sennheiser Office"/>
          <w:szCs w:val="18"/>
          <w:lang w:val="fr-FR" w:eastAsia="zh-CN"/>
        </w:rPr>
        <w:t xml:space="preserve"> </w:t>
      </w:r>
      <w:r w:rsidRPr="007108F8">
        <w:rPr>
          <w:rFonts w:ascii="Sennheiser Office" w:hAnsi="Sennheiser Office"/>
          <w:szCs w:val="18"/>
          <w:lang w:val="fr-FR" w:eastAsia="zh-CN"/>
        </w:rPr>
        <w:t>»</w:t>
      </w:r>
      <w:proofErr w:type="gramEnd"/>
      <w:r>
        <w:rPr>
          <w:rFonts w:ascii="Sennheiser Office" w:hAnsi="Sennheiser Office"/>
          <w:szCs w:val="18"/>
          <w:lang w:val="fr-FR" w:eastAsia="zh-CN"/>
        </w:rPr>
        <w:t xml:space="preserve"> </w:t>
      </w:r>
    </w:p>
    <w:p w14:paraId="1324500A" w14:textId="77777777" w:rsidR="007623AC" w:rsidRPr="00B84A8C" w:rsidRDefault="007623AC" w:rsidP="00B55027">
      <w:pPr>
        <w:rPr>
          <w:rFonts w:ascii="Sennheiser Office" w:hAnsi="Sennheiser Office"/>
          <w:szCs w:val="18"/>
          <w:lang w:val="fr-FR" w:eastAsia="zh-CN"/>
        </w:rPr>
      </w:pPr>
    </w:p>
    <w:p w14:paraId="4AF4E084" w14:textId="7EF15255" w:rsidR="007108F8" w:rsidRPr="00B87377" w:rsidRDefault="007108F8" w:rsidP="007108F8">
      <w:pPr>
        <w:rPr>
          <w:rFonts w:ascii="Sennheiser Office" w:hAnsi="Sennheiser Office"/>
          <w:szCs w:val="18"/>
          <w:lang w:val="fr-FR" w:eastAsia="zh-CN"/>
        </w:rPr>
      </w:pPr>
      <w:r w:rsidRPr="007108F8">
        <w:rPr>
          <w:rFonts w:ascii="Sennheiser Office" w:hAnsi="Sennheiser Office"/>
          <w:szCs w:val="18"/>
          <w:lang w:val="fr-FR" w:eastAsia="zh-CN"/>
        </w:rPr>
        <w:t xml:space="preserve">L’utilisation de ce format ultra-mobile a ouvert des portes créatives insoupçonnées pour </w:t>
      </w:r>
      <w:proofErr w:type="spellStart"/>
      <w:r w:rsidRPr="007108F8">
        <w:rPr>
          <w:rFonts w:ascii="Sennheiser Office" w:hAnsi="Sennheiser Office"/>
          <w:szCs w:val="18"/>
          <w:lang w:val="fr-FR" w:eastAsia="zh-CN"/>
        </w:rPr>
        <w:t>Rayner</w:t>
      </w:r>
      <w:proofErr w:type="spellEnd"/>
      <w:r w:rsidRPr="007108F8">
        <w:rPr>
          <w:rFonts w:ascii="Sennheiser Office" w:hAnsi="Sennheiser Office"/>
          <w:szCs w:val="18"/>
          <w:lang w:val="fr-FR" w:eastAsia="zh-CN"/>
        </w:rPr>
        <w:t xml:space="preserve">. </w:t>
      </w:r>
      <w:r w:rsidRPr="00B87377">
        <w:rPr>
          <w:rFonts w:ascii="Sennheiser Office" w:hAnsi="Sennheiser Office"/>
          <w:szCs w:val="18"/>
          <w:lang w:val="fr-FR" w:eastAsia="zh-CN"/>
        </w:rPr>
        <w:t>Alors que l’industrie du cinéma adopte progressivement cette approche plus fluide et agile, il voit s’ouvrir de nombreuses opportunités pour ses futurs projets. Grâce aux microphones Sennheiser qui lui assurent une qualité sonore irréprochable, il continuera de repousser les limites et de filmer des histoires captivantes, partout où son regard le mènera.</w:t>
      </w:r>
    </w:p>
    <w:p w14:paraId="09A9F97A" w14:textId="77777777" w:rsidR="00C954A3" w:rsidRPr="00B87377" w:rsidRDefault="00C954A3" w:rsidP="00891DFC">
      <w:pPr>
        <w:rPr>
          <w:rFonts w:ascii="Sennheiser Office" w:hAnsi="Sennheiser Office"/>
          <w:szCs w:val="18"/>
          <w:lang w:val="fr-FR" w:eastAsia="zh-CN"/>
        </w:rPr>
      </w:pPr>
    </w:p>
    <w:p w14:paraId="799C555E" w14:textId="62F4AB21" w:rsidR="00E96EFF" w:rsidRPr="00E57AD4" w:rsidRDefault="00E57AD4" w:rsidP="00891DFC">
      <w:pPr>
        <w:rPr>
          <w:rFonts w:ascii="Sennheiser Office" w:hAnsi="Sennheiser Office"/>
          <w:szCs w:val="18"/>
          <w:lang w:val="fr-FR" w:eastAsia="zh-CN"/>
        </w:rPr>
      </w:pPr>
      <w:r w:rsidRPr="00E57AD4">
        <w:rPr>
          <w:rFonts w:ascii="Sennheiser Office" w:hAnsi="Sennheiser Office"/>
          <w:szCs w:val="18"/>
          <w:lang w:val="fr-FR" w:eastAsia="zh-CN"/>
        </w:rPr>
        <w:t xml:space="preserve">Visionnez la </w:t>
      </w:r>
      <w:proofErr w:type="spellStart"/>
      <w:r w:rsidRPr="00E57AD4">
        <w:rPr>
          <w:rFonts w:ascii="Sennheiser Office" w:hAnsi="Sennheiser Office"/>
          <w:szCs w:val="18"/>
          <w:lang w:val="fr-FR" w:eastAsia="zh-CN"/>
        </w:rPr>
        <w:t>video</w:t>
      </w:r>
      <w:proofErr w:type="spellEnd"/>
      <w:r w:rsidRPr="00E57AD4">
        <w:rPr>
          <w:rFonts w:ascii="Sennheiser Office" w:hAnsi="Sennheiser Office"/>
          <w:szCs w:val="18"/>
          <w:lang w:val="fr-FR" w:eastAsia="zh-CN"/>
        </w:rPr>
        <w:t xml:space="preserve"> des </w:t>
      </w:r>
      <w:r>
        <w:rPr>
          <w:rFonts w:ascii="Sennheiser Office" w:hAnsi="Sennheiser Office"/>
          <w:szCs w:val="18"/>
          <w:lang w:val="fr-FR" w:eastAsia="zh-CN"/>
        </w:rPr>
        <w:t xml:space="preserve">coulisses </w:t>
      </w:r>
      <w:r>
        <w:fldChar w:fldCharType="begin"/>
      </w:r>
      <w:r w:rsidRPr="00B87377">
        <w:rPr>
          <w:lang w:val="fr-FR"/>
        </w:rPr>
        <w:instrText>HYPERLINK "https://www.youtube.com/watch?v=9PTwF0H2Zl0"</w:instrText>
      </w:r>
      <w:r>
        <w:fldChar w:fldCharType="separate"/>
      </w:r>
      <w:r w:rsidRPr="00E57AD4">
        <w:rPr>
          <w:rStyle w:val="Lienhypertexte"/>
          <w:rFonts w:ascii="Sennheiser Office" w:hAnsi="Sennheiser Office"/>
          <w:szCs w:val="18"/>
          <w:lang w:val="fr-FR" w:eastAsia="zh-CN"/>
        </w:rPr>
        <w:t>ici</w:t>
      </w:r>
      <w:r>
        <w:fldChar w:fldCharType="end"/>
      </w:r>
      <w:r>
        <w:rPr>
          <w:rFonts w:ascii="Sennheiser Office" w:hAnsi="Sennheiser Office"/>
          <w:szCs w:val="18"/>
          <w:lang w:val="fr-FR" w:eastAsia="zh-CN"/>
        </w:rPr>
        <w:t>.</w:t>
      </w:r>
    </w:p>
    <w:p w14:paraId="47DDCA3C" w14:textId="0A633CBA" w:rsidR="00E96EFF" w:rsidRPr="00E57AD4" w:rsidRDefault="00E57AD4" w:rsidP="00891DFC">
      <w:pPr>
        <w:rPr>
          <w:rFonts w:ascii="Sennheiser Office" w:hAnsi="Sennheiser Office"/>
          <w:szCs w:val="18"/>
          <w:lang w:val="fr-FR" w:eastAsia="zh-CN"/>
        </w:rPr>
      </w:pPr>
      <w:r w:rsidRPr="00E57AD4">
        <w:rPr>
          <w:rFonts w:ascii="Sennheiser Office" w:hAnsi="Sennheiser Office"/>
          <w:szCs w:val="18"/>
          <w:lang w:val="fr-FR" w:eastAsia="zh-CN"/>
        </w:rPr>
        <w:t xml:space="preserve">Les images en haute </w:t>
      </w:r>
      <w:proofErr w:type="spellStart"/>
      <w:r w:rsidRPr="00E57AD4">
        <w:rPr>
          <w:rFonts w:ascii="Sennheiser Office" w:hAnsi="Sennheiser Office"/>
          <w:szCs w:val="18"/>
          <w:lang w:val="fr-FR" w:eastAsia="zh-CN"/>
        </w:rPr>
        <w:t>resolution</w:t>
      </w:r>
      <w:proofErr w:type="spellEnd"/>
      <w:r w:rsidRPr="00E57AD4">
        <w:rPr>
          <w:rFonts w:ascii="Sennheiser Office" w:hAnsi="Sennheiser Office"/>
          <w:szCs w:val="18"/>
          <w:lang w:val="fr-FR" w:eastAsia="zh-CN"/>
        </w:rPr>
        <w:t xml:space="preserve"> </w:t>
      </w:r>
      <w:r>
        <w:rPr>
          <w:rFonts w:ascii="Sennheiser Office" w:hAnsi="Sennheiser Office"/>
          <w:szCs w:val="18"/>
          <w:lang w:val="fr-FR" w:eastAsia="zh-CN"/>
        </w:rPr>
        <w:t xml:space="preserve">accompagnant ce communiqué de presse peuvent être téléchargées </w:t>
      </w:r>
      <w:r>
        <w:fldChar w:fldCharType="begin"/>
      </w:r>
      <w:r w:rsidRPr="00B87377">
        <w:rPr>
          <w:lang w:val="fr-FR"/>
        </w:rPr>
        <w:instrText>HYPERLINK "https://sennheiser-brandzone.com/share/mpxk2dw6Urb4AYcUo8ry"</w:instrText>
      </w:r>
      <w:r>
        <w:fldChar w:fldCharType="separate"/>
      </w:r>
      <w:r w:rsidRPr="00E57AD4">
        <w:rPr>
          <w:rStyle w:val="Lienhypertexte"/>
          <w:rFonts w:ascii="Sennheiser Office" w:hAnsi="Sennheiser Office"/>
          <w:szCs w:val="18"/>
          <w:lang w:val="fr-FR" w:eastAsia="zh-CN"/>
        </w:rPr>
        <w:t>ici</w:t>
      </w:r>
      <w:r>
        <w:fldChar w:fldCharType="end"/>
      </w:r>
      <w:r>
        <w:rPr>
          <w:rFonts w:ascii="Sennheiser Office" w:hAnsi="Sennheiser Office"/>
          <w:szCs w:val="18"/>
          <w:lang w:val="fr-FR" w:eastAsia="zh-CN"/>
        </w:rPr>
        <w:t>.</w:t>
      </w:r>
    </w:p>
    <w:p w14:paraId="72FFBEE3" w14:textId="77777777" w:rsidR="005E5977" w:rsidRPr="00E57AD4" w:rsidRDefault="005E5977" w:rsidP="00891DFC">
      <w:pPr>
        <w:rPr>
          <w:rFonts w:ascii="Sennheiser Office" w:hAnsi="Sennheiser Office"/>
          <w:szCs w:val="18"/>
          <w:lang w:val="fr-FR" w:eastAsia="zh-CN"/>
        </w:rPr>
      </w:pPr>
    </w:p>
    <w:p w14:paraId="1C1CB23F" w14:textId="5191EAE9" w:rsidR="00322483" w:rsidRPr="00A31328" w:rsidRDefault="00322483" w:rsidP="00891DFC">
      <w:pPr>
        <w:rPr>
          <w:rFonts w:ascii="Sennheiser Office" w:hAnsi="Sennheiser Office"/>
          <w:sz w:val="16"/>
          <w:szCs w:val="16"/>
          <w:lang w:eastAsia="zh-CN"/>
        </w:rPr>
      </w:pPr>
      <w:r w:rsidRPr="00A31328">
        <w:rPr>
          <w:rFonts w:ascii="Sennheiser Office" w:hAnsi="Sennheiser Office"/>
          <w:sz w:val="16"/>
          <w:szCs w:val="16"/>
          <w:lang w:eastAsia="zh-CN"/>
        </w:rPr>
        <w:t xml:space="preserve">Apple is a trademark </w:t>
      </w:r>
      <w:r w:rsidR="00C954A3" w:rsidRPr="00A31328">
        <w:rPr>
          <w:rFonts w:ascii="Sennheiser Office" w:hAnsi="Sennheiser Office"/>
          <w:sz w:val="16"/>
          <w:szCs w:val="16"/>
          <w:lang w:eastAsia="zh-CN"/>
        </w:rPr>
        <w:t>of Apple Inc., registered in the U.S. and other countries and regions.</w:t>
      </w:r>
    </w:p>
    <w:p w14:paraId="578A224E" w14:textId="02DF5499" w:rsidR="00322483" w:rsidRPr="00A31328" w:rsidRDefault="00322483" w:rsidP="00891DFC">
      <w:pPr>
        <w:rPr>
          <w:rFonts w:ascii="Sennheiser Office" w:hAnsi="Sennheiser Office"/>
          <w:sz w:val="16"/>
          <w:szCs w:val="16"/>
          <w:lang w:eastAsia="zh-CN"/>
        </w:rPr>
      </w:pPr>
      <w:r w:rsidRPr="00A31328">
        <w:rPr>
          <w:rFonts w:ascii="Sennheiser Office" w:hAnsi="Sennheiser Office"/>
          <w:sz w:val="16"/>
          <w:szCs w:val="16"/>
          <w:lang w:eastAsia="zh-CN"/>
        </w:rPr>
        <w:t>Sony</w:t>
      </w:r>
      <w:r w:rsidR="00C954A3" w:rsidRPr="00A31328">
        <w:rPr>
          <w:rFonts w:ascii="Sennheiser Office" w:hAnsi="Sennheiser Office"/>
          <w:sz w:val="16"/>
          <w:szCs w:val="16"/>
          <w:lang w:eastAsia="zh-CN"/>
        </w:rPr>
        <w:t xml:space="preserve"> and </w:t>
      </w:r>
      <w:r w:rsidR="000B6F6E" w:rsidRPr="00A31328">
        <w:rPr>
          <w:rFonts w:ascii="Sennheiser Office" w:hAnsi="Sennheiser Office"/>
          <w:sz w:val="16"/>
          <w:szCs w:val="16"/>
          <w:lang w:eastAsia="zh-CN"/>
        </w:rPr>
        <w:t>X</w:t>
      </w:r>
      <w:r w:rsidR="00C954A3" w:rsidRPr="00A31328">
        <w:rPr>
          <w:rFonts w:ascii="Sennheiser Office" w:hAnsi="Sennheiser Office"/>
          <w:sz w:val="16"/>
          <w:szCs w:val="16"/>
          <w:lang w:eastAsia="zh-CN"/>
        </w:rPr>
        <w:t xml:space="preserve">peria are registered trademarks of Sony Corporation. </w:t>
      </w:r>
    </w:p>
    <w:p w14:paraId="55CF8CA8" w14:textId="77777777" w:rsidR="00D530C5" w:rsidRDefault="00D530C5" w:rsidP="00D530C5">
      <w:pPr>
        <w:spacing w:line="240" w:lineRule="auto"/>
        <w:rPr>
          <w:lang w:val="en-US"/>
        </w:rPr>
      </w:pPr>
    </w:p>
    <w:p w14:paraId="186D290A" w14:textId="77777777" w:rsidR="00F9118B" w:rsidRPr="00A31328" w:rsidRDefault="00F9118B" w:rsidP="00D530C5">
      <w:pPr>
        <w:spacing w:line="240" w:lineRule="auto"/>
        <w:rPr>
          <w:lang w:val="en-US"/>
        </w:rPr>
      </w:pPr>
    </w:p>
    <w:p w14:paraId="07D5819A" w14:textId="77777777" w:rsidR="00F9118B" w:rsidRPr="00617A26" w:rsidRDefault="00F9118B" w:rsidP="00F9118B">
      <w:pPr>
        <w:pStyle w:val="About"/>
        <w:spacing w:before="120"/>
        <w:rPr>
          <w:b/>
          <w:bCs/>
          <w:lang w:val="fr-FR"/>
        </w:rPr>
      </w:pPr>
      <w:r w:rsidRPr="00617A26">
        <w:rPr>
          <w:b/>
          <w:bCs/>
          <w:lang w:val="fr-FR"/>
        </w:rPr>
        <w:t>À propos du groupe Senn</w:t>
      </w:r>
      <w:r>
        <w:rPr>
          <w:b/>
          <w:bCs/>
          <w:lang w:val="fr-FR"/>
        </w:rPr>
        <w:t>heiser</w:t>
      </w:r>
    </w:p>
    <w:p w14:paraId="24D99D28" w14:textId="77777777" w:rsidR="00F9118B" w:rsidRPr="00617A26" w:rsidRDefault="00F9118B" w:rsidP="00F9118B">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 xml:space="preserve">Le groupe Sennheiser comprend notamment Georg Neumann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(Berlin, Allemagne) – spécialiste de l’équipement audio de studio,</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Dear</w:t>
      </w:r>
      <w:proofErr w:type="spellEnd"/>
      <w:r w:rsidRPr="00617A26">
        <w:rPr>
          <w:rFonts w:asciiTheme="majorHAnsi" w:hAnsiTheme="majorHAnsi"/>
          <w:sz w:val="16"/>
          <w:szCs w:val="16"/>
          <w:lang w:val="fr-FR"/>
        </w:rPr>
        <w:t xml:space="preserve"> Reality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(Düsseldorf, Allemagne) – expert en spatialisation sonore binaurale, </w:t>
      </w:r>
      <w:proofErr w:type="spellStart"/>
      <w:r w:rsidRPr="00617A26">
        <w:rPr>
          <w:rFonts w:asciiTheme="majorHAnsi" w:hAnsiTheme="majorHAnsi"/>
          <w:sz w:val="16"/>
          <w:szCs w:val="16"/>
          <w:lang w:val="fr-FR"/>
        </w:rPr>
        <w:t>Ambisonics</w:t>
      </w:r>
      <w:proofErr w:type="spellEnd"/>
      <w:r w:rsidRPr="00617A26">
        <w:rPr>
          <w:rFonts w:asciiTheme="majorHAnsi" w:hAnsiTheme="majorHAnsi"/>
          <w:sz w:val="16"/>
          <w:szCs w:val="16"/>
          <w:lang w:val="fr-FR"/>
        </w:rPr>
        <w:t xml:space="preserve"> et multicanal,</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Merging</w:t>
      </w:r>
      <w:proofErr w:type="spellEnd"/>
      <w:r w:rsidRPr="00617A26">
        <w:rPr>
          <w:rFonts w:asciiTheme="majorHAnsi" w:hAnsiTheme="majorHAnsi"/>
          <w:sz w:val="16"/>
          <w:szCs w:val="16"/>
          <w:lang w:val="fr-FR"/>
        </w:rPr>
        <w:t xml:space="preserve"> Technologies SA (</w:t>
      </w:r>
      <w:proofErr w:type="spellStart"/>
      <w:r w:rsidRPr="00617A26">
        <w:rPr>
          <w:rFonts w:asciiTheme="majorHAnsi" w:hAnsiTheme="majorHAnsi"/>
          <w:sz w:val="16"/>
          <w:szCs w:val="16"/>
          <w:lang w:val="fr-FR"/>
        </w:rPr>
        <w:t>Puidoux</w:t>
      </w:r>
      <w:proofErr w:type="spellEnd"/>
      <w:r w:rsidRPr="00617A26">
        <w:rPr>
          <w:rFonts w:asciiTheme="majorHAnsi" w:hAnsiTheme="majorHAnsi"/>
          <w:sz w:val="16"/>
          <w:szCs w:val="16"/>
          <w:lang w:val="fr-FR"/>
        </w:rPr>
        <w:t>, Suisse) – spécialiste des systèmes d’enregistrement audio numérique haute résolution.</w:t>
      </w:r>
    </w:p>
    <w:p w14:paraId="4B6EC173" w14:textId="77777777" w:rsidR="00F9118B" w:rsidRPr="005C677B" w:rsidRDefault="00F9118B" w:rsidP="00F9118B">
      <w:pPr>
        <w:pStyle w:val="About"/>
        <w:spacing w:before="120"/>
        <w:rPr>
          <w:lang w:val="fr-FR"/>
        </w:rPr>
      </w:pPr>
      <w:r w:rsidRPr="00617A26">
        <w:rPr>
          <w:lang w:val="fr-FR"/>
        </w:rPr>
        <w:t xml:space="preserve">sennheiser.com | neumann.com | dear-reality.com | merging.com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F9118B" w:rsidRPr="00A5228C" w14:paraId="2767BF6A" w14:textId="77777777" w:rsidTr="002C13DB">
        <w:trPr>
          <w:cantSplit/>
          <w:trHeight w:val="1550"/>
        </w:trPr>
        <w:tc>
          <w:tcPr>
            <w:tcW w:w="3965" w:type="dxa"/>
            <w:tcBorders>
              <w:top w:val="nil"/>
              <w:left w:val="nil"/>
              <w:bottom w:val="nil"/>
              <w:right w:val="nil"/>
            </w:tcBorders>
          </w:tcPr>
          <w:p w14:paraId="73004246" w14:textId="77777777" w:rsidR="00F9118B" w:rsidRPr="00A5228C" w:rsidRDefault="00F9118B" w:rsidP="002C13DB">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lastRenderedPageBreak/>
              <w:t>Contact Local</w:t>
            </w:r>
          </w:p>
          <w:p w14:paraId="6BFB6E0A" w14:textId="77777777" w:rsidR="00F9118B" w:rsidRPr="00A5228C" w:rsidRDefault="00F9118B" w:rsidP="002C13DB">
            <w:pPr>
              <w:spacing w:line="240" w:lineRule="auto"/>
              <w:rPr>
                <w:rFonts w:asciiTheme="majorHAnsi" w:hAnsiTheme="majorHAnsi"/>
                <w:sz w:val="16"/>
                <w:szCs w:val="16"/>
                <w:lang w:val="fr-FR"/>
              </w:rPr>
            </w:pPr>
          </w:p>
          <w:p w14:paraId="27B96427" w14:textId="77777777" w:rsidR="00F9118B" w:rsidRPr="00A5228C" w:rsidRDefault="00F9118B" w:rsidP="002C13DB">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L’Agence Marie-Antoinette</w:t>
            </w:r>
          </w:p>
          <w:p w14:paraId="0E440303" w14:textId="77777777" w:rsidR="00F9118B" w:rsidRPr="00A5228C" w:rsidRDefault="00F9118B" w:rsidP="002C13DB">
            <w:pPr>
              <w:spacing w:line="240" w:lineRule="auto"/>
              <w:outlineLvl w:val="0"/>
              <w:rPr>
                <w:rFonts w:asciiTheme="majorHAnsi" w:hAnsiTheme="majorHAnsi"/>
                <w:caps/>
                <w:color w:val="0095D5"/>
                <w:sz w:val="16"/>
                <w:szCs w:val="16"/>
                <w:lang w:val="fr-FR"/>
              </w:rPr>
            </w:pPr>
            <w:r w:rsidRPr="00A5228C">
              <w:rPr>
                <w:rFonts w:asciiTheme="majorHAnsi" w:hAnsiTheme="majorHAnsi"/>
                <w:color w:val="0095D5"/>
                <w:sz w:val="16"/>
                <w:szCs w:val="16"/>
                <w:lang w:val="fr-FR"/>
              </w:rPr>
              <w:t xml:space="preserve">Julien </w:t>
            </w:r>
            <w:proofErr w:type="spellStart"/>
            <w:r w:rsidRPr="00A5228C">
              <w:rPr>
                <w:rFonts w:asciiTheme="majorHAnsi" w:hAnsiTheme="majorHAnsi"/>
                <w:color w:val="0095D5"/>
                <w:sz w:val="16"/>
                <w:szCs w:val="16"/>
                <w:lang w:val="fr-FR"/>
              </w:rPr>
              <w:t>Vermessen</w:t>
            </w:r>
            <w:proofErr w:type="spellEnd"/>
          </w:p>
          <w:p w14:paraId="62345192" w14:textId="77777777" w:rsidR="00F9118B" w:rsidRPr="00A5228C" w:rsidRDefault="00F9118B" w:rsidP="002C13DB">
            <w:pPr>
              <w:spacing w:line="240" w:lineRule="auto"/>
              <w:rPr>
                <w:rFonts w:asciiTheme="majorHAnsi" w:hAnsiTheme="majorHAnsi"/>
                <w:sz w:val="16"/>
                <w:szCs w:val="16"/>
                <w:lang w:val="fr-FR"/>
              </w:rPr>
            </w:pPr>
            <w:r w:rsidRPr="00A5228C">
              <w:rPr>
                <w:rFonts w:asciiTheme="majorHAnsi" w:hAnsiTheme="majorHAnsi"/>
                <w:sz w:val="16"/>
                <w:szCs w:val="16"/>
                <w:lang w:val="fr-FR"/>
              </w:rPr>
              <w:t>Tel : 01 55 04 86 44</w:t>
            </w:r>
          </w:p>
          <w:p w14:paraId="0C2A32D2" w14:textId="77777777" w:rsidR="00F9118B" w:rsidRPr="00A5228C" w:rsidRDefault="00F9118B" w:rsidP="002C13DB">
            <w:pPr>
              <w:spacing w:line="240" w:lineRule="auto"/>
              <w:rPr>
                <w:rFonts w:asciiTheme="majorHAnsi" w:hAnsiTheme="majorHAnsi"/>
                <w:sz w:val="16"/>
                <w:szCs w:val="16"/>
                <w:lang w:val="fr-FR"/>
              </w:rPr>
            </w:pPr>
            <w:hyperlink r:id="rId16" w:history="1">
              <w:r w:rsidRPr="00A5228C">
                <w:rPr>
                  <w:rStyle w:val="Lienhypertexte"/>
                  <w:rFonts w:asciiTheme="majorHAnsi" w:hAnsiTheme="majorHAnsi"/>
                  <w:sz w:val="16"/>
                  <w:szCs w:val="16"/>
                  <w:lang w:val="fr-FR"/>
                </w:rPr>
                <w:t>julien.v@marie-antoinette.fr</w:t>
              </w:r>
            </w:hyperlink>
            <w:r w:rsidRPr="00A5228C">
              <w:rPr>
                <w:rFonts w:asciiTheme="majorHAnsi" w:hAnsiTheme="majorHAnsi"/>
                <w:sz w:val="16"/>
                <w:szCs w:val="16"/>
                <w:lang w:val="fr-FR"/>
              </w:rPr>
              <w:t xml:space="preserve"> </w:t>
            </w:r>
          </w:p>
        </w:tc>
        <w:tc>
          <w:tcPr>
            <w:tcW w:w="4236" w:type="dxa"/>
            <w:tcBorders>
              <w:top w:val="nil"/>
              <w:left w:val="nil"/>
              <w:bottom w:val="nil"/>
              <w:right w:val="nil"/>
            </w:tcBorders>
          </w:tcPr>
          <w:p w14:paraId="49EC6187" w14:textId="77777777" w:rsidR="00F9118B" w:rsidRPr="00F53B2E" w:rsidRDefault="00F9118B" w:rsidP="002C13DB">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0C665D93" w14:textId="77777777" w:rsidR="00F9118B" w:rsidRPr="00F53B2E" w:rsidRDefault="00F9118B" w:rsidP="002C13DB">
            <w:pPr>
              <w:spacing w:line="240" w:lineRule="auto"/>
              <w:rPr>
                <w:rFonts w:asciiTheme="majorHAnsi" w:hAnsiTheme="majorHAnsi"/>
                <w:sz w:val="16"/>
                <w:szCs w:val="16"/>
                <w:lang w:val="en-US"/>
              </w:rPr>
            </w:pPr>
          </w:p>
          <w:p w14:paraId="4E208899" w14:textId="77777777" w:rsidR="00F9118B" w:rsidRPr="00A5228C" w:rsidRDefault="00F9118B" w:rsidP="002C13DB">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51253843" w14:textId="77777777" w:rsidR="00F9118B" w:rsidRPr="00A5228C" w:rsidRDefault="00F9118B" w:rsidP="002C13DB">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 xml:space="preserve">Valentine </w:t>
            </w:r>
            <w:proofErr w:type="spellStart"/>
            <w:r w:rsidRPr="00A5228C">
              <w:rPr>
                <w:rFonts w:asciiTheme="majorHAnsi" w:hAnsiTheme="majorHAnsi"/>
                <w:color w:val="0095D5"/>
                <w:sz w:val="16"/>
                <w:szCs w:val="16"/>
                <w:lang w:val="fr-FR"/>
              </w:rPr>
              <w:t>Vialis</w:t>
            </w:r>
            <w:proofErr w:type="spellEnd"/>
          </w:p>
          <w:p w14:paraId="1BEC44A6" w14:textId="77777777" w:rsidR="00F9118B" w:rsidRPr="00A5228C" w:rsidRDefault="00F9118B" w:rsidP="002C13DB">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Communications and Local </w:t>
            </w:r>
            <w:proofErr w:type="spellStart"/>
            <w:r w:rsidRPr="00A5228C">
              <w:rPr>
                <w:rFonts w:asciiTheme="majorHAnsi" w:hAnsiTheme="majorHAnsi"/>
                <w:sz w:val="16"/>
                <w:szCs w:val="16"/>
                <w:lang w:val="fr-FR"/>
              </w:rPr>
              <w:t>Coordinator</w:t>
            </w:r>
            <w:proofErr w:type="spellEnd"/>
            <w:r w:rsidRPr="00A5228C">
              <w:rPr>
                <w:rFonts w:asciiTheme="majorHAnsi" w:hAnsiTheme="majorHAnsi"/>
                <w:sz w:val="16"/>
                <w:szCs w:val="16"/>
                <w:lang w:val="fr-FR"/>
              </w:rPr>
              <w:t xml:space="preserve"> France</w:t>
            </w:r>
          </w:p>
          <w:p w14:paraId="521253C5" w14:textId="77777777" w:rsidR="00F9118B" w:rsidRPr="00A5228C" w:rsidRDefault="00F9118B" w:rsidP="002C13DB">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242480A3" w14:textId="77777777" w:rsidR="00F9118B" w:rsidRPr="00A5228C" w:rsidRDefault="00F9118B" w:rsidP="002C13DB">
            <w:pPr>
              <w:spacing w:line="240" w:lineRule="auto"/>
              <w:rPr>
                <w:rFonts w:asciiTheme="majorHAnsi" w:hAnsiTheme="majorHAnsi"/>
                <w:sz w:val="16"/>
                <w:szCs w:val="16"/>
                <w:lang w:val="fr-FR"/>
              </w:rPr>
            </w:pPr>
            <w:hyperlink r:id="rId17" w:history="1">
              <w:r w:rsidRPr="00A5228C">
                <w:rPr>
                  <w:rStyle w:val="Lienhypertexte"/>
                  <w:rFonts w:asciiTheme="majorHAnsi" w:hAnsiTheme="majorHAnsi"/>
                  <w:sz w:val="16"/>
                  <w:szCs w:val="16"/>
                  <w:lang w:val="fr-FR"/>
                </w:rPr>
                <w:t>valentine.vialis@sennheiser.com</w:t>
              </w:r>
            </w:hyperlink>
          </w:p>
        </w:tc>
      </w:tr>
    </w:tbl>
    <w:p w14:paraId="1C6CBB2A" w14:textId="1C1D6677" w:rsidR="00D044D1" w:rsidRPr="00D530C5" w:rsidRDefault="00D044D1" w:rsidP="00891DFC">
      <w:pPr>
        <w:rPr>
          <w:sz w:val="15"/>
        </w:rPr>
      </w:pPr>
    </w:p>
    <w:sectPr w:rsidR="00D044D1" w:rsidRPr="00D530C5" w:rsidSect="007108F8">
      <w:headerReference w:type="default" r:id="rId18"/>
      <w:headerReference w:type="first" r:id="rId19"/>
      <w:footerReference w:type="first" r:id="rId20"/>
      <w:pgSz w:w="11906" w:h="16838" w:code="9"/>
      <w:pgMar w:top="2754" w:right="2608" w:bottom="76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E2CF5" w14:textId="77777777" w:rsidR="005D53E0" w:rsidRDefault="005D53E0" w:rsidP="00CA1EB9">
      <w:pPr>
        <w:spacing w:line="240" w:lineRule="auto"/>
      </w:pPr>
      <w:r>
        <w:separator/>
      </w:r>
    </w:p>
  </w:endnote>
  <w:endnote w:type="continuationSeparator" w:id="0">
    <w:p w14:paraId="3B3D0E36" w14:textId="77777777" w:rsidR="005D53E0" w:rsidRDefault="005D53E0" w:rsidP="00CA1EB9">
      <w:pPr>
        <w:spacing w:line="240" w:lineRule="auto"/>
      </w:pPr>
      <w:r>
        <w:continuationSeparator/>
      </w:r>
    </w:p>
  </w:endnote>
  <w:endnote w:type="continuationNotice" w:id="1">
    <w:p w14:paraId="1416B894" w14:textId="77777777" w:rsidR="005D53E0" w:rsidRDefault="005D53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4D0C16B-6957-274D-B906-82F28EB0D052}"/>
  </w:font>
  <w:font w:name="Times New Roman">
    <w:panose1 w:val="02020603050405020304"/>
    <w:charset w:val="00"/>
    <w:family w:val="roman"/>
    <w:pitch w:val="variable"/>
    <w:sig w:usb0="E0002EFF" w:usb1="C000785B" w:usb2="00000009" w:usb3="00000000" w:csb0="000001FF" w:csb1="00000000"/>
    <w:embedRegular r:id="rId2" w:fontKey="{A801A46F-9A7C-AB4C-B1A3-7868B76D5511}"/>
    <w:embedBold r:id="rId3" w:fontKey="{582C69A2-DA76-0F4C-A060-CC4C267A2D21}"/>
    <w:embedItalic r:id="rId4" w:fontKey="{ED42A947-E515-874C-BE47-385BB829F27C}"/>
  </w:font>
  <w:font w:name="Courier New">
    <w:panose1 w:val="02070309020205020404"/>
    <w:charset w:val="00"/>
    <w:family w:val="modern"/>
    <w:pitch w:val="fixed"/>
    <w:sig w:usb0="E0002EFF" w:usb1="C0007843" w:usb2="00000009" w:usb3="00000000" w:csb0="000001FF" w:csb1="00000000"/>
    <w:embedRegular r:id="rId5" w:fontKey="{D55F3355-85C8-1E47-99B8-62915988BEE1}"/>
  </w:font>
  <w:font w:name="Wingdings">
    <w:panose1 w:val="05000000000000000000"/>
    <w:charset w:val="4D"/>
    <w:family w:val="decorative"/>
    <w:pitch w:val="variable"/>
    <w:sig w:usb0="00000003" w:usb1="00000000" w:usb2="00000000" w:usb3="00000000" w:csb0="80000001" w:csb1="00000000"/>
    <w:embedRegular r:id="rId6" w:fontKey="{56678DD0-63DB-2246-B1A3-3AD0BEADFBD0}"/>
  </w:font>
  <w:font w:name="Aptos">
    <w:panose1 w:val="020B0004020202020204"/>
    <w:charset w:val="00"/>
    <w:family w:val="swiss"/>
    <w:pitch w:val="variable"/>
    <w:sig w:usb0="20000287" w:usb1="00000003" w:usb2="00000000" w:usb3="00000000" w:csb0="0000019F" w:csb1="00000000"/>
    <w:embedRegular r:id="rId7" w:fontKey="{90E41C20-6C50-C841-B335-4B3F6F8DBEE7}"/>
  </w:font>
  <w:font w:name="Sennheiser Office">
    <w:altName w:val="Calibri"/>
    <w:panose1 w:val="020B0604020202020204"/>
    <w:charset w:val="00"/>
    <w:family w:val="swiss"/>
    <w:pitch w:val="variable"/>
    <w:sig w:usb0="A00000AF" w:usb1="500020DB" w:usb2="00000000" w:usb3="00000000" w:csb0="00000093" w:csb1="00000000"/>
    <w:embedRegular r:id="rId8" w:fontKey="{CD466A74-CB96-3E4A-8495-68E8043C1867}"/>
    <w:embedBold r:id="rId9" w:fontKey="{203FBF69-ED17-1A47-A974-2FBEC5BAEAF2}"/>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0" w:fontKey="{0345FE88-50F3-D940-95BF-CF6273C902D6}"/>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30422" w14:textId="77777777" w:rsidR="00EB6084" w:rsidRDefault="00EB6084">
    <w:pPr>
      <w:pStyle w:val="Pieddepage"/>
    </w:pPr>
    <w:r>
      <w:rPr>
        <w:noProof/>
        <w:lang w:val="de-DE" w:eastAsia="de-DE"/>
      </w:rPr>
      <w:drawing>
        <wp:anchor distT="0" distB="0" distL="114300" distR="114300" simplePos="0" relativeHeight="251658241" behindDoc="0" locked="1" layoutInCell="1" allowOverlap="1" wp14:anchorId="15888590" wp14:editId="3178A88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91BDF" w14:textId="77777777" w:rsidR="005D53E0" w:rsidRDefault="005D53E0" w:rsidP="00CA1EB9">
      <w:pPr>
        <w:spacing w:line="240" w:lineRule="auto"/>
      </w:pPr>
      <w:r>
        <w:separator/>
      </w:r>
    </w:p>
  </w:footnote>
  <w:footnote w:type="continuationSeparator" w:id="0">
    <w:p w14:paraId="4F5E7778" w14:textId="77777777" w:rsidR="005D53E0" w:rsidRDefault="005D53E0" w:rsidP="00CA1EB9">
      <w:pPr>
        <w:spacing w:line="240" w:lineRule="auto"/>
      </w:pPr>
      <w:r>
        <w:continuationSeparator/>
      </w:r>
    </w:p>
  </w:footnote>
  <w:footnote w:type="continuationNotice" w:id="1">
    <w:p w14:paraId="623FD51F" w14:textId="77777777" w:rsidR="005D53E0" w:rsidRDefault="005D53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7CDA7" w14:textId="4874F011" w:rsidR="008E5D5C" w:rsidRPr="008E5D5C" w:rsidRDefault="007E55A2" w:rsidP="008E5D5C">
    <w:pPr>
      <w:pStyle w:val="En-tte"/>
      <w:rPr>
        <w:color w:val="0095D5" w:themeColor="accent1"/>
      </w:rPr>
    </w:pPr>
    <w:r>
      <w:rPr>
        <w:color w:val="0095D5" w:themeColor="accent1"/>
      </w:rPr>
      <w:t>COMMUNIQUÉ DE PRESS</w:t>
    </w:r>
    <w:r w:rsidR="008E5D5C" w:rsidRPr="008E5D5C">
      <w:rPr>
        <w:color w:val="0095D5" w:themeColor="accent1"/>
      </w:rPr>
      <w:t>e</w:t>
    </w:r>
    <w:r w:rsidR="008E5D5C" w:rsidRPr="008E5D5C">
      <w:rPr>
        <w:noProof/>
        <w:color w:val="0095D5" w:themeColor="accent1"/>
        <w:lang w:val="de-DE" w:eastAsia="de-DE"/>
      </w:rPr>
      <w:drawing>
        <wp:anchor distT="0" distB="0" distL="114300" distR="114300" simplePos="0" relativeHeight="251658242" behindDoc="0" locked="1" layoutInCell="1" allowOverlap="1" wp14:anchorId="2E6F1053" wp14:editId="75D20B4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FA964E5" w14:textId="77777777" w:rsidR="008E5D5C" w:rsidRPr="008E5D5C" w:rsidRDefault="008E5D5C" w:rsidP="008E5D5C">
    <w:pPr>
      <w:pStyle w:val="En-tte"/>
    </w:pPr>
    <w:r>
      <w:fldChar w:fldCharType="begin"/>
    </w:r>
    <w:r>
      <w:instrText xml:space="preserve"> PAGE  \* Arabic  \* MERGEFORMAT </w:instrText>
    </w:r>
    <w:r>
      <w:fldChar w:fldCharType="separate"/>
    </w:r>
    <w:r w:rsidR="006108B6">
      <w:rPr>
        <w:noProof/>
      </w:rPr>
      <w:t>2</w:t>
    </w:r>
    <w:r>
      <w:fldChar w:fldCharType="end"/>
    </w:r>
    <w:r>
      <w:t>/</w:t>
    </w:r>
    <w:fldSimple w:instr="NUMPAGES  \* Arabic  \* MERGEFORMAT">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AD54" w14:textId="4971B9D3" w:rsidR="00CA1EB9" w:rsidRPr="008E5D5C" w:rsidRDefault="007E55A2" w:rsidP="008E5D5C">
    <w:pPr>
      <w:pStyle w:val="En-tte"/>
      <w:rPr>
        <w:color w:val="0095D5" w:themeColor="accent1"/>
      </w:rPr>
    </w:pPr>
    <w:r>
      <w:rPr>
        <w:color w:val="0095D5" w:themeColor="accent1"/>
      </w:rPr>
      <w:t>COMMUNIQUÉ DE PRESS</w:t>
    </w:r>
    <w:r w:rsidR="008E5D5C" w:rsidRPr="008E5D5C">
      <w:rPr>
        <w:color w:val="0095D5" w:themeColor="accent1"/>
      </w:rPr>
      <w:t>e</w:t>
    </w:r>
    <w:r w:rsidR="00CA1EB9" w:rsidRPr="008E5D5C">
      <w:rPr>
        <w:noProof/>
        <w:color w:val="0095D5" w:themeColor="accent1"/>
        <w:lang w:val="de-DE" w:eastAsia="de-DE"/>
      </w:rPr>
      <w:drawing>
        <wp:anchor distT="0" distB="0" distL="114300" distR="114300" simplePos="0" relativeHeight="251658240" behindDoc="0" locked="1" layoutInCell="1" allowOverlap="1" wp14:anchorId="1608904C" wp14:editId="619468E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5DF29F6" w14:textId="77777777" w:rsidR="008E5D5C" w:rsidRPr="008E5D5C" w:rsidRDefault="008E5D5C" w:rsidP="008E5D5C">
    <w:pPr>
      <w:pStyle w:val="En-tte"/>
    </w:pPr>
    <w:r>
      <w:fldChar w:fldCharType="begin"/>
    </w:r>
    <w:r>
      <w:instrText xml:space="preserve"> PAGE  \* Arabic  \* MERGEFORMAT </w:instrText>
    </w:r>
    <w:r>
      <w:fldChar w:fldCharType="separate"/>
    </w:r>
    <w:r w:rsidR="006108B6">
      <w:rPr>
        <w:noProof/>
      </w:rPr>
      <w:t>1</w:t>
    </w:r>
    <w:r>
      <w:fldChar w:fldCharType="end"/>
    </w:r>
    <w:r>
      <w:t>/</w:t>
    </w:r>
    <w:fldSimple w:instr="NUMPAGES  \* Arabic  \* MERGEFORMAT">
      <w:r w:rsidR="006108B6">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it9Bn2m37Qr3sd" int2:id="5Svwuhd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3785"/>
    <w:multiLevelType w:val="multilevel"/>
    <w:tmpl w:val="417E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B7B15"/>
    <w:multiLevelType w:val="hybridMultilevel"/>
    <w:tmpl w:val="E1041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5565B"/>
    <w:multiLevelType w:val="hybridMultilevel"/>
    <w:tmpl w:val="A2AC4D66"/>
    <w:lvl w:ilvl="0" w:tplc="6C2C43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A9F27AC"/>
    <w:multiLevelType w:val="hybridMultilevel"/>
    <w:tmpl w:val="9E246318"/>
    <w:lvl w:ilvl="0" w:tplc="A3080C64">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A363209"/>
    <w:multiLevelType w:val="hybridMultilevel"/>
    <w:tmpl w:val="4F22255A"/>
    <w:lvl w:ilvl="0" w:tplc="9800D93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96C2CB5"/>
    <w:multiLevelType w:val="multilevel"/>
    <w:tmpl w:val="95FA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041EB7"/>
    <w:multiLevelType w:val="hybridMultilevel"/>
    <w:tmpl w:val="F8A0CBC2"/>
    <w:lvl w:ilvl="0" w:tplc="F372DFAA">
      <w:start w:val="1"/>
      <w:numFmt w:val="upperLetter"/>
      <w:lvlText w:val="%1-"/>
      <w:lvlJc w:val="left"/>
      <w:pPr>
        <w:ind w:left="360" w:hanging="360"/>
      </w:pPr>
      <w:rPr>
        <w:rFonts w:ascii="Sennheiser Office" w:hAnsi="Sennheiser Office"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33793141">
    <w:abstractNumId w:val="1"/>
  </w:num>
  <w:num w:numId="2" w16cid:durableId="2135635797">
    <w:abstractNumId w:val="5"/>
  </w:num>
  <w:num w:numId="3" w16cid:durableId="939070562">
    <w:abstractNumId w:val="2"/>
  </w:num>
  <w:num w:numId="4" w16cid:durableId="606352332">
    <w:abstractNumId w:val="4"/>
  </w:num>
  <w:num w:numId="5" w16cid:durableId="737827221">
    <w:abstractNumId w:val="6"/>
  </w:num>
  <w:num w:numId="6" w16cid:durableId="768546816">
    <w:abstractNumId w:val="0"/>
  </w:num>
  <w:num w:numId="7" w16cid:durableId="8870338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3tLQwNTc3NLE0NDBU0lEKTi0uzszPAykwNK4FALI8oT8tAAAA"/>
  </w:docVars>
  <w:rsids>
    <w:rsidRoot w:val="00CA1EB9"/>
    <w:rsid w:val="00001172"/>
    <w:rsid w:val="00001204"/>
    <w:rsid w:val="00001700"/>
    <w:rsid w:val="00003321"/>
    <w:rsid w:val="000035D9"/>
    <w:rsid w:val="00003863"/>
    <w:rsid w:val="00003E32"/>
    <w:rsid w:val="00004902"/>
    <w:rsid w:val="000050EC"/>
    <w:rsid w:val="00006A10"/>
    <w:rsid w:val="00006E63"/>
    <w:rsid w:val="00010A32"/>
    <w:rsid w:val="00012FE5"/>
    <w:rsid w:val="00013536"/>
    <w:rsid w:val="00013943"/>
    <w:rsid w:val="00013C94"/>
    <w:rsid w:val="00013DE1"/>
    <w:rsid w:val="0001493B"/>
    <w:rsid w:val="00014D7D"/>
    <w:rsid w:val="00016D56"/>
    <w:rsid w:val="000246CE"/>
    <w:rsid w:val="000252EE"/>
    <w:rsid w:val="00025A9F"/>
    <w:rsid w:val="0002638B"/>
    <w:rsid w:val="00027D23"/>
    <w:rsid w:val="00027F5A"/>
    <w:rsid w:val="00030A87"/>
    <w:rsid w:val="0003119E"/>
    <w:rsid w:val="00031D1C"/>
    <w:rsid w:val="00031DCA"/>
    <w:rsid w:val="00033462"/>
    <w:rsid w:val="0003539D"/>
    <w:rsid w:val="00035D05"/>
    <w:rsid w:val="0003723D"/>
    <w:rsid w:val="0004485E"/>
    <w:rsid w:val="000451F5"/>
    <w:rsid w:val="00045494"/>
    <w:rsid w:val="00046693"/>
    <w:rsid w:val="00046A43"/>
    <w:rsid w:val="00046A94"/>
    <w:rsid w:val="00047B84"/>
    <w:rsid w:val="0004F4BF"/>
    <w:rsid w:val="00051595"/>
    <w:rsid w:val="000528CC"/>
    <w:rsid w:val="000529F9"/>
    <w:rsid w:val="00052A72"/>
    <w:rsid w:val="0005451E"/>
    <w:rsid w:val="00054A8D"/>
    <w:rsid w:val="00055C7C"/>
    <w:rsid w:val="00055F0A"/>
    <w:rsid w:val="00060087"/>
    <w:rsid w:val="00062EBE"/>
    <w:rsid w:val="00062FD0"/>
    <w:rsid w:val="00063746"/>
    <w:rsid w:val="00065AA9"/>
    <w:rsid w:val="00065ABC"/>
    <w:rsid w:val="00067381"/>
    <w:rsid w:val="0007197B"/>
    <w:rsid w:val="00071C32"/>
    <w:rsid w:val="000727C1"/>
    <w:rsid w:val="00076035"/>
    <w:rsid w:val="00077504"/>
    <w:rsid w:val="00081E3A"/>
    <w:rsid w:val="00083B93"/>
    <w:rsid w:val="00084E8C"/>
    <w:rsid w:val="00087CE6"/>
    <w:rsid w:val="00090954"/>
    <w:rsid w:val="0009102B"/>
    <w:rsid w:val="000912D9"/>
    <w:rsid w:val="00091B9B"/>
    <w:rsid w:val="0009292D"/>
    <w:rsid w:val="00094855"/>
    <w:rsid w:val="0009576F"/>
    <w:rsid w:val="0009603D"/>
    <w:rsid w:val="00096486"/>
    <w:rsid w:val="000A1B8A"/>
    <w:rsid w:val="000A476E"/>
    <w:rsid w:val="000A47A5"/>
    <w:rsid w:val="000A53E8"/>
    <w:rsid w:val="000A5697"/>
    <w:rsid w:val="000A5713"/>
    <w:rsid w:val="000A62AE"/>
    <w:rsid w:val="000A70AB"/>
    <w:rsid w:val="000B09A7"/>
    <w:rsid w:val="000B27CC"/>
    <w:rsid w:val="000B4191"/>
    <w:rsid w:val="000B4B94"/>
    <w:rsid w:val="000B6F6E"/>
    <w:rsid w:val="000C0FD3"/>
    <w:rsid w:val="000C1922"/>
    <w:rsid w:val="000C1D1D"/>
    <w:rsid w:val="000C34BC"/>
    <w:rsid w:val="000C50D9"/>
    <w:rsid w:val="000C5B2B"/>
    <w:rsid w:val="000C60F1"/>
    <w:rsid w:val="000C6AE7"/>
    <w:rsid w:val="000C7FEE"/>
    <w:rsid w:val="000D30E6"/>
    <w:rsid w:val="000D3715"/>
    <w:rsid w:val="000D492C"/>
    <w:rsid w:val="000D4BED"/>
    <w:rsid w:val="000D5D43"/>
    <w:rsid w:val="000E0255"/>
    <w:rsid w:val="000E026C"/>
    <w:rsid w:val="000E1E8E"/>
    <w:rsid w:val="000E2B96"/>
    <w:rsid w:val="000E4059"/>
    <w:rsid w:val="000E6CC2"/>
    <w:rsid w:val="000E7279"/>
    <w:rsid w:val="000F1EAA"/>
    <w:rsid w:val="000F224F"/>
    <w:rsid w:val="000F4134"/>
    <w:rsid w:val="000F4D9D"/>
    <w:rsid w:val="000F584D"/>
    <w:rsid w:val="000F5C6C"/>
    <w:rsid w:val="000F6983"/>
    <w:rsid w:val="001008A7"/>
    <w:rsid w:val="00100C53"/>
    <w:rsid w:val="00101A3F"/>
    <w:rsid w:val="00103AD0"/>
    <w:rsid w:val="00103D56"/>
    <w:rsid w:val="00104081"/>
    <w:rsid w:val="00104EC4"/>
    <w:rsid w:val="001062B7"/>
    <w:rsid w:val="00106604"/>
    <w:rsid w:val="00107CFD"/>
    <w:rsid w:val="0011008A"/>
    <w:rsid w:val="0011039F"/>
    <w:rsid w:val="00110D4B"/>
    <w:rsid w:val="0011192B"/>
    <w:rsid w:val="001135DB"/>
    <w:rsid w:val="00113CFB"/>
    <w:rsid w:val="00113E7A"/>
    <w:rsid w:val="001164F4"/>
    <w:rsid w:val="0011729E"/>
    <w:rsid w:val="00121077"/>
    <w:rsid w:val="00121501"/>
    <w:rsid w:val="001219E0"/>
    <w:rsid w:val="00121FA9"/>
    <w:rsid w:val="00123CFD"/>
    <w:rsid w:val="00125A4F"/>
    <w:rsid w:val="00127027"/>
    <w:rsid w:val="00127E46"/>
    <w:rsid w:val="0013217D"/>
    <w:rsid w:val="00134194"/>
    <w:rsid w:val="001345E2"/>
    <w:rsid w:val="00135889"/>
    <w:rsid w:val="00137493"/>
    <w:rsid w:val="00137CBB"/>
    <w:rsid w:val="00137F37"/>
    <w:rsid w:val="0014006E"/>
    <w:rsid w:val="00140ABD"/>
    <w:rsid w:val="00142088"/>
    <w:rsid w:val="00142E22"/>
    <w:rsid w:val="001432CF"/>
    <w:rsid w:val="001464AB"/>
    <w:rsid w:val="001470AE"/>
    <w:rsid w:val="00150F2F"/>
    <w:rsid w:val="001512AA"/>
    <w:rsid w:val="00151683"/>
    <w:rsid w:val="001522EE"/>
    <w:rsid w:val="001523C4"/>
    <w:rsid w:val="001523F6"/>
    <w:rsid w:val="0015517E"/>
    <w:rsid w:val="0015553D"/>
    <w:rsid w:val="00155CC6"/>
    <w:rsid w:val="00156D46"/>
    <w:rsid w:val="00156EFD"/>
    <w:rsid w:val="001572DD"/>
    <w:rsid w:val="00157C5D"/>
    <w:rsid w:val="00160269"/>
    <w:rsid w:val="00161A12"/>
    <w:rsid w:val="001653A6"/>
    <w:rsid w:val="00165B18"/>
    <w:rsid w:val="001665BC"/>
    <w:rsid w:val="001679F2"/>
    <w:rsid w:val="00167DD9"/>
    <w:rsid w:val="0017008C"/>
    <w:rsid w:val="0017098A"/>
    <w:rsid w:val="001714C6"/>
    <w:rsid w:val="00171753"/>
    <w:rsid w:val="00172D6F"/>
    <w:rsid w:val="00173B62"/>
    <w:rsid w:val="00174E53"/>
    <w:rsid w:val="00175C65"/>
    <w:rsid w:val="00176941"/>
    <w:rsid w:val="00176D5C"/>
    <w:rsid w:val="00181C6C"/>
    <w:rsid w:val="00182BF4"/>
    <w:rsid w:val="001833B5"/>
    <w:rsid w:val="00183A5D"/>
    <w:rsid w:val="00183E2A"/>
    <w:rsid w:val="001851B3"/>
    <w:rsid w:val="00185F01"/>
    <w:rsid w:val="0018785A"/>
    <w:rsid w:val="00187FAB"/>
    <w:rsid w:val="001915B0"/>
    <w:rsid w:val="001934AE"/>
    <w:rsid w:val="00195CDE"/>
    <w:rsid w:val="00196724"/>
    <w:rsid w:val="0019699B"/>
    <w:rsid w:val="001A112A"/>
    <w:rsid w:val="001A17F9"/>
    <w:rsid w:val="001A191B"/>
    <w:rsid w:val="001A2AE8"/>
    <w:rsid w:val="001A2B59"/>
    <w:rsid w:val="001A57EF"/>
    <w:rsid w:val="001A5E4A"/>
    <w:rsid w:val="001B009F"/>
    <w:rsid w:val="001B22FE"/>
    <w:rsid w:val="001B251B"/>
    <w:rsid w:val="001B2F1D"/>
    <w:rsid w:val="001B424D"/>
    <w:rsid w:val="001B46A8"/>
    <w:rsid w:val="001B4F0A"/>
    <w:rsid w:val="001B5389"/>
    <w:rsid w:val="001B59D5"/>
    <w:rsid w:val="001B5EB1"/>
    <w:rsid w:val="001B6A75"/>
    <w:rsid w:val="001B7DAF"/>
    <w:rsid w:val="001C2518"/>
    <w:rsid w:val="001C293A"/>
    <w:rsid w:val="001C35F3"/>
    <w:rsid w:val="001C4464"/>
    <w:rsid w:val="001C58E8"/>
    <w:rsid w:val="001C5CDA"/>
    <w:rsid w:val="001C60E5"/>
    <w:rsid w:val="001C63D8"/>
    <w:rsid w:val="001C65BD"/>
    <w:rsid w:val="001C6767"/>
    <w:rsid w:val="001C6CFF"/>
    <w:rsid w:val="001C70BF"/>
    <w:rsid w:val="001D04CD"/>
    <w:rsid w:val="001D3495"/>
    <w:rsid w:val="001D4E25"/>
    <w:rsid w:val="001D50B1"/>
    <w:rsid w:val="001D5644"/>
    <w:rsid w:val="001D5CC9"/>
    <w:rsid w:val="001D61AC"/>
    <w:rsid w:val="001D6CF5"/>
    <w:rsid w:val="001D7681"/>
    <w:rsid w:val="001E082A"/>
    <w:rsid w:val="001E09B0"/>
    <w:rsid w:val="001E1152"/>
    <w:rsid w:val="001E2808"/>
    <w:rsid w:val="001E3876"/>
    <w:rsid w:val="001E4050"/>
    <w:rsid w:val="001E58EC"/>
    <w:rsid w:val="001E5B5D"/>
    <w:rsid w:val="001E6C4C"/>
    <w:rsid w:val="001E7725"/>
    <w:rsid w:val="001E79A2"/>
    <w:rsid w:val="001E79F9"/>
    <w:rsid w:val="001F0B2D"/>
    <w:rsid w:val="001F0F8F"/>
    <w:rsid w:val="001F1B28"/>
    <w:rsid w:val="001F2DFA"/>
    <w:rsid w:val="001F3001"/>
    <w:rsid w:val="001F300D"/>
    <w:rsid w:val="001F54D2"/>
    <w:rsid w:val="001F614F"/>
    <w:rsid w:val="0020192D"/>
    <w:rsid w:val="00202521"/>
    <w:rsid w:val="0020297E"/>
    <w:rsid w:val="00203157"/>
    <w:rsid w:val="00203B4F"/>
    <w:rsid w:val="0020513A"/>
    <w:rsid w:val="0020572B"/>
    <w:rsid w:val="002057CE"/>
    <w:rsid w:val="002066FD"/>
    <w:rsid w:val="00207BC4"/>
    <w:rsid w:val="00210B5D"/>
    <w:rsid w:val="00210C34"/>
    <w:rsid w:val="00211251"/>
    <w:rsid w:val="0021261F"/>
    <w:rsid w:val="0021335B"/>
    <w:rsid w:val="00213441"/>
    <w:rsid w:val="00213570"/>
    <w:rsid w:val="002136B9"/>
    <w:rsid w:val="0021494D"/>
    <w:rsid w:val="00215B18"/>
    <w:rsid w:val="00216277"/>
    <w:rsid w:val="002206F9"/>
    <w:rsid w:val="00222C55"/>
    <w:rsid w:val="002262A5"/>
    <w:rsid w:val="002264C0"/>
    <w:rsid w:val="00226AA0"/>
    <w:rsid w:val="00233725"/>
    <w:rsid w:val="00236077"/>
    <w:rsid w:val="00236665"/>
    <w:rsid w:val="0024021A"/>
    <w:rsid w:val="00240605"/>
    <w:rsid w:val="00240DB8"/>
    <w:rsid w:val="00242181"/>
    <w:rsid w:val="0024325B"/>
    <w:rsid w:val="002432BA"/>
    <w:rsid w:val="0024461F"/>
    <w:rsid w:val="0024520F"/>
    <w:rsid w:val="00245707"/>
    <w:rsid w:val="0024606F"/>
    <w:rsid w:val="00246E2A"/>
    <w:rsid w:val="00247AF3"/>
    <w:rsid w:val="00250017"/>
    <w:rsid w:val="00251E23"/>
    <w:rsid w:val="00253008"/>
    <w:rsid w:val="00253CD3"/>
    <w:rsid w:val="00254BFB"/>
    <w:rsid w:val="00254F4C"/>
    <w:rsid w:val="00254FC2"/>
    <w:rsid w:val="0025538E"/>
    <w:rsid w:val="00255B76"/>
    <w:rsid w:val="00255D2E"/>
    <w:rsid w:val="0025755C"/>
    <w:rsid w:val="00257754"/>
    <w:rsid w:val="00257BB4"/>
    <w:rsid w:val="0026084B"/>
    <w:rsid w:val="00261AB0"/>
    <w:rsid w:val="00262209"/>
    <w:rsid w:val="00262A4D"/>
    <w:rsid w:val="00263E8D"/>
    <w:rsid w:val="002645DD"/>
    <w:rsid w:val="00264E4C"/>
    <w:rsid w:val="0026563E"/>
    <w:rsid w:val="00266606"/>
    <w:rsid w:val="002676F0"/>
    <w:rsid w:val="0027097D"/>
    <w:rsid w:val="002737B3"/>
    <w:rsid w:val="00273AA4"/>
    <w:rsid w:val="00274485"/>
    <w:rsid w:val="00274C46"/>
    <w:rsid w:val="002751A4"/>
    <w:rsid w:val="00275599"/>
    <w:rsid w:val="00280834"/>
    <w:rsid w:val="00281A79"/>
    <w:rsid w:val="00282A8D"/>
    <w:rsid w:val="00284A49"/>
    <w:rsid w:val="00287378"/>
    <w:rsid w:val="00293961"/>
    <w:rsid w:val="00293FB5"/>
    <w:rsid w:val="002940DE"/>
    <w:rsid w:val="002946FE"/>
    <w:rsid w:val="0029493E"/>
    <w:rsid w:val="00294C24"/>
    <w:rsid w:val="00295BDF"/>
    <w:rsid w:val="00297485"/>
    <w:rsid w:val="002975C5"/>
    <w:rsid w:val="00297BF0"/>
    <w:rsid w:val="002A03B6"/>
    <w:rsid w:val="002A0A3B"/>
    <w:rsid w:val="002A152C"/>
    <w:rsid w:val="002A2304"/>
    <w:rsid w:val="002A24F2"/>
    <w:rsid w:val="002A5117"/>
    <w:rsid w:val="002A5B4B"/>
    <w:rsid w:val="002A5FA3"/>
    <w:rsid w:val="002A6892"/>
    <w:rsid w:val="002A72E5"/>
    <w:rsid w:val="002A76AE"/>
    <w:rsid w:val="002B1A6A"/>
    <w:rsid w:val="002B4D43"/>
    <w:rsid w:val="002B542F"/>
    <w:rsid w:val="002B56BF"/>
    <w:rsid w:val="002B5ED2"/>
    <w:rsid w:val="002B6140"/>
    <w:rsid w:val="002B69C1"/>
    <w:rsid w:val="002B6D10"/>
    <w:rsid w:val="002B71C2"/>
    <w:rsid w:val="002B7C61"/>
    <w:rsid w:val="002B7DC1"/>
    <w:rsid w:val="002B7F7C"/>
    <w:rsid w:val="002C0083"/>
    <w:rsid w:val="002C032E"/>
    <w:rsid w:val="002C335D"/>
    <w:rsid w:val="002C3466"/>
    <w:rsid w:val="002C3707"/>
    <w:rsid w:val="002C3E3E"/>
    <w:rsid w:val="002C4706"/>
    <w:rsid w:val="002C5D78"/>
    <w:rsid w:val="002C6718"/>
    <w:rsid w:val="002C6F4D"/>
    <w:rsid w:val="002C7A1E"/>
    <w:rsid w:val="002C7BD3"/>
    <w:rsid w:val="002D0118"/>
    <w:rsid w:val="002D01B4"/>
    <w:rsid w:val="002D035E"/>
    <w:rsid w:val="002D08C4"/>
    <w:rsid w:val="002D2D87"/>
    <w:rsid w:val="002D649C"/>
    <w:rsid w:val="002D74C3"/>
    <w:rsid w:val="002E02D2"/>
    <w:rsid w:val="002E2194"/>
    <w:rsid w:val="002E29D9"/>
    <w:rsid w:val="002E5ADD"/>
    <w:rsid w:val="002E7127"/>
    <w:rsid w:val="002E7E5B"/>
    <w:rsid w:val="002F190F"/>
    <w:rsid w:val="002F231F"/>
    <w:rsid w:val="002F2494"/>
    <w:rsid w:val="002F5052"/>
    <w:rsid w:val="002F5B5B"/>
    <w:rsid w:val="002F7403"/>
    <w:rsid w:val="002F75DB"/>
    <w:rsid w:val="00302480"/>
    <w:rsid w:val="00302780"/>
    <w:rsid w:val="00302852"/>
    <w:rsid w:val="00304260"/>
    <w:rsid w:val="003049A3"/>
    <w:rsid w:val="00304CF8"/>
    <w:rsid w:val="0030548B"/>
    <w:rsid w:val="003076A3"/>
    <w:rsid w:val="00307F40"/>
    <w:rsid w:val="00311604"/>
    <w:rsid w:val="0031186A"/>
    <w:rsid w:val="00311C6F"/>
    <w:rsid w:val="00311D2C"/>
    <w:rsid w:val="00312779"/>
    <w:rsid w:val="00313717"/>
    <w:rsid w:val="00313EA7"/>
    <w:rsid w:val="003142E5"/>
    <w:rsid w:val="00315055"/>
    <w:rsid w:val="003168CA"/>
    <w:rsid w:val="0032058B"/>
    <w:rsid w:val="00320675"/>
    <w:rsid w:val="0032070A"/>
    <w:rsid w:val="00321029"/>
    <w:rsid w:val="00322483"/>
    <w:rsid w:val="00323CD2"/>
    <w:rsid w:val="00323DBF"/>
    <w:rsid w:val="00326581"/>
    <w:rsid w:val="00326FB8"/>
    <w:rsid w:val="003271AF"/>
    <w:rsid w:val="00333834"/>
    <w:rsid w:val="00333D01"/>
    <w:rsid w:val="00335B4C"/>
    <w:rsid w:val="00336B39"/>
    <w:rsid w:val="00343736"/>
    <w:rsid w:val="00346848"/>
    <w:rsid w:val="00347479"/>
    <w:rsid w:val="0035206B"/>
    <w:rsid w:val="00352365"/>
    <w:rsid w:val="003524D3"/>
    <w:rsid w:val="003529DA"/>
    <w:rsid w:val="00352AB3"/>
    <w:rsid w:val="0035482D"/>
    <w:rsid w:val="00354D1F"/>
    <w:rsid w:val="00355A0E"/>
    <w:rsid w:val="003565FD"/>
    <w:rsid w:val="00357204"/>
    <w:rsid w:val="003607E3"/>
    <w:rsid w:val="00360C92"/>
    <w:rsid w:val="00361A27"/>
    <w:rsid w:val="00363841"/>
    <w:rsid w:val="003640C9"/>
    <w:rsid w:val="0036412A"/>
    <w:rsid w:val="003641BD"/>
    <w:rsid w:val="0036448D"/>
    <w:rsid w:val="00364DD7"/>
    <w:rsid w:val="0036506A"/>
    <w:rsid w:val="00365BC8"/>
    <w:rsid w:val="003667F9"/>
    <w:rsid w:val="00366E68"/>
    <w:rsid w:val="00367598"/>
    <w:rsid w:val="00370632"/>
    <w:rsid w:val="0037065F"/>
    <w:rsid w:val="00370B82"/>
    <w:rsid w:val="0037171A"/>
    <w:rsid w:val="003719EF"/>
    <w:rsid w:val="00372CC0"/>
    <w:rsid w:val="003741F2"/>
    <w:rsid w:val="003742A7"/>
    <w:rsid w:val="00375ACD"/>
    <w:rsid w:val="00376D31"/>
    <w:rsid w:val="003771A3"/>
    <w:rsid w:val="0037770E"/>
    <w:rsid w:val="0038285C"/>
    <w:rsid w:val="00382B82"/>
    <w:rsid w:val="00383E44"/>
    <w:rsid w:val="003843EB"/>
    <w:rsid w:val="00384AA6"/>
    <w:rsid w:val="00384B7D"/>
    <w:rsid w:val="00384D29"/>
    <w:rsid w:val="0038536D"/>
    <w:rsid w:val="003858B3"/>
    <w:rsid w:val="00386C2D"/>
    <w:rsid w:val="003879A3"/>
    <w:rsid w:val="00387AD4"/>
    <w:rsid w:val="00391410"/>
    <w:rsid w:val="00391D50"/>
    <w:rsid w:val="00395367"/>
    <w:rsid w:val="00395994"/>
    <w:rsid w:val="00396550"/>
    <w:rsid w:val="003974D8"/>
    <w:rsid w:val="003A0FBB"/>
    <w:rsid w:val="003A14BE"/>
    <w:rsid w:val="003A1D2E"/>
    <w:rsid w:val="003A1DDD"/>
    <w:rsid w:val="003A74A2"/>
    <w:rsid w:val="003B1536"/>
    <w:rsid w:val="003B16F5"/>
    <w:rsid w:val="003B18C8"/>
    <w:rsid w:val="003B3B2F"/>
    <w:rsid w:val="003B3D46"/>
    <w:rsid w:val="003B591C"/>
    <w:rsid w:val="003B6EFB"/>
    <w:rsid w:val="003C0915"/>
    <w:rsid w:val="003C0EF9"/>
    <w:rsid w:val="003C36C2"/>
    <w:rsid w:val="003C3A29"/>
    <w:rsid w:val="003C4245"/>
    <w:rsid w:val="003C4AEB"/>
    <w:rsid w:val="003C5AFA"/>
    <w:rsid w:val="003C6C11"/>
    <w:rsid w:val="003D0473"/>
    <w:rsid w:val="003D06A1"/>
    <w:rsid w:val="003D0C5C"/>
    <w:rsid w:val="003D340B"/>
    <w:rsid w:val="003D366A"/>
    <w:rsid w:val="003D3760"/>
    <w:rsid w:val="003D5147"/>
    <w:rsid w:val="003D51AB"/>
    <w:rsid w:val="003D52BF"/>
    <w:rsid w:val="003D5F40"/>
    <w:rsid w:val="003D60F7"/>
    <w:rsid w:val="003D6322"/>
    <w:rsid w:val="003D63BA"/>
    <w:rsid w:val="003D73D8"/>
    <w:rsid w:val="003E09BF"/>
    <w:rsid w:val="003E1559"/>
    <w:rsid w:val="003E15B1"/>
    <w:rsid w:val="003E1A0A"/>
    <w:rsid w:val="003E39F0"/>
    <w:rsid w:val="003E3B89"/>
    <w:rsid w:val="003E6425"/>
    <w:rsid w:val="003E69A9"/>
    <w:rsid w:val="003E717B"/>
    <w:rsid w:val="003E72DE"/>
    <w:rsid w:val="003F006E"/>
    <w:rsid w:val="003F16A4"/>
    <w:rsid w:val="003F185A"/>
    <w:rsid w:val="003F1B1D"/>
    <w:rsid w:val="003F1E4D"/>
    <w:rsid w:val="003F2636"/>
    <w:rsid w:val="003F36CA"/>
    <w:rsid w:val="003F377D"/>
    <w:rsid w:val="003F3826"/>
    <w:rsid w:val="003F3864"/>
    <w:rsid w:val="003F428F"/>
    <w:rsid w:val="003F4578"/>
    <w:rsid w:val="003F4A03"/>
    <w:rsid w:val="003F5611"/>
    <w:rsid w:val="003F721C"/>
    <w:rsid w:val="00400469"/>
    <w:rsid w:val="00401D32"/>
    <w:rsid w:val="00401DF8"/>
    <w:rsid w:val="00403136"/>
    <w:rsid w:val="0040319A"/>
    <w:rsid w:val="0040389A"/>
    <w:rsid w:val="0040427D"/>
    <w:rsid w:val="004044D7"/>
    <w:rsid w:val="00405C30"/>
    <w:rsid w:val="00406D0F"/>
    <w:rsid w:val="00411718"/>
    <w:rsid w:val="00411A5F"/>
    <w:rsid w:val="00414CE1"/>
    <w:rsid w:val="00416D1B"/>
    <w:rsid w:val="00420725"/>
    <w:rsid w:val="004242C7"/>
    <w:rsid w:val="00424F91"/>
    <w:rsid w:val="0042536D"/>
    <w:rsid w:val="00426098"/>
    <w:rsid w:val="00426A3B"/>
    <w:rsid w:val="00426C33"/>
    <w:rsid w:val="00426ED4"/>
    <w:rsid w:val="004270B1"/>
    <w:rsid w:val="00427324"/>
    <w:rsid w:val="00430E34"/>
    <w:rsid w:val="00432C4C"/>
    <w:rsid w:val="00434169"/>
    <w:rsid w:val="00434350"/>
    <w:rsid w:val="0043441A"/>
    <w:rsid w:val="004404F8"/>
    <w:rsid w:val="00440BB8"/>
    <w:rsid w:val="00441841"/>
    <w:rsid w:val="00441B0F"/>
    <w:rsid w:val="0044355F"/>
    <w:rsid w:val="0044397E"/>
    <w:rsid w:val="00445B5B"/>
    <w:rsid w:val="00445C5B"/>
    <w:rsid w:val="00445F7F"/>
    <w:rsid w:val="00446B07"/>
    <w:rsid w:val="00447DD7"/>
    <w:rsid w:val="00447E73"/>
    <w:rsid w:val="00450070"/>
    <w:rsid w:val="004503CC"/>
    <w:rsid w:val="00451E9D"/>
    <w:rsid w:val="004539FF"/>
    <w:rsid w:val="00453B3E"/>
    <w:rsid w:val="00453C41"/>
    <w:rsid w:val="004552FB"/>
    <w:rsid w:val="00455A1B"/>
    <w:rsid w:val="004579B6"/>
    <w:rsid w:val="004604E1"/>
    <w:rsid w:val="00461B55"/>
    <w:rsid w:val="0046277B"/>
    <w:rsid w:val="004629D6"/>
    <w:rsid w:val="004641B4"/>
    <w:rsid w:val="00464BF8"/>
    <w:rsid w:val="00465C30"/>
    <w:rsid w:val="00465DB9"/>
    <w:rsid w:val="00465EB0"/>
    <w:rsid w:val="00466ED1"/>
    <w:rsid w:val="004703B3"/>
    <w:rsid w:val="004710AB"/>
    <w:rsid w:val="0047275E"/>
    <w:rsid w:val="00474559"/>
    <w:rsid w:val="00474A55"/>
    <w:rsid w:val="00474DAB"/>
    <w:rsid w:val="00474FD1"/>
    <w:rsid w:val="00475899"/>
    <w:rsid w:val="00475C70"/>
    <w:rsid w:val="0047615A"/>
    <w:rsid w:val="00477DDC"/>
    <w:rsid w:val="00480027"/>
    <w:rsid w:val="00480105"/>
    <w:rsid w:val="00480FB3"/>
    <w:rsid w:val="00481199"/>
    <w:rsid w:val="004812AB"/>
    <w:rsid w:val="00482059"/>
    <w:rsid w:val="0048243D"/>
    <w:rsid w:val="004836FE"/>
    <w:rsid w:val="00483D27"/>
    <w:rsid w:val="00484372"/>
    <w:rsid w:val="0048527D"/>
    <w:rsid w:val="004852C3"/>
    <w:rsid w:val="00486FE4"/>
    <w:rsid w:val="00487E4A"/>
    <w:rsid w:val="004900FB"/>
    <w:rsid w:val="0049092A"/>
    <w:rsid w:val="00491E21"/>
    <w:rsid w:val="00492389"/>
    <w:rsid w:val="0049251A"/>
    <w:rsid w:val="00492562"/>
    <w:rsid w:val="004925F2"/>
    <w:rsid w:val="0049274B"/>
    <w:rsid w:val="004951B1"/>
    <w:rsid w:val="00495C33"/>
    <w:rsid w:val="00496C22"/>
    <w:rsid w:val="00497426"/>
    <w:rsid w:val="004A0BAA"/>
    <w:rsid w:val="004A1915"/>
    <w:rsid w:val="004A2E1B"/>
    <w:rsid w:val="004A2EE4"/>
    <w:rsid w:val="004A4E45"/>
    <w:rsid w:val="004A63C5"/>
    <w:rsid w:val="004A6DE8"/>
    <w:rsid w:val="004A7129"/>
    <w:rsid w:val="004A7C83"/>
    <w:rsid w:val="004B078A"/>
    <w:rsid w:val="004B09DC"/>
    <w:rsid w:val="004B0B20"/>
    <w:rsid w:val="004B230A"/>
    <w:rsid w:val="004B3A83"/>
    <w:rsid w:val="004B4D6F"/>
    <w:rsid w:val="004B75D7"/>
    <w:rsid w:val="004B7846"/>
    <w:rsid w:val="004B7D91"/>
    <w:rsid w:val="004B7E55"/>
    <w:rsid w:val="004C04A9"/>
    <w:rsid w:val="004C1423"/>
    <w:rsid w:val="004C22A5"/>
    <w:rsid w:val="004C235F"/>
    <w:rsid w:val="004C291B"/>
    <w:rsid w:val="004C2E46"/>
    <w:rsid w:val="004C330C"/>
    <w:rsid w:val="004C35FA"/>
    <w:rsid w:val="004C3B57"/>
    <w:rsid w:val="004D03C6"/>
    <w:rsid w:val="004D0FE3"/>
    <w:rsid w:val="004D185A"/>
    <w:rsid w:val="004D32EA"/>
    <w:rsid w:val="004D69A0"/>
    <w:rsid w:val="004D78EB"/>
    <w:rsid w:val="004E6BF9"/>
    <w:rsid w:val="004E6D8C"/>
    <w:rsid w:val="004F3800"/>
    <w:rsid w:val="004F43D5"/>
    <w:rsid w:val="004F4957"/>
    <w:rsid w:val="004F627F"/>
    <w:rsid w:val="004F649A"/>
    <w:rsid w:val="004F74C0"/>
    <w:rsid w:val="0050275A"/>
    <w:rsid w:val="005045E3"/>
    <w:rsid w:val="00504DCD"/>
    <w:rsid w:val="00504F61"/>
    <w:rsid w:val="0050685F"/>
    <w:rsid w:val="00506861"/>
    <w:rsid w:val="005075C7"/>
    <w:rsid w:val="00512158"/>
    <w:rsid w:val="005124D6"/>
    <w:rsid w:val="00514EF3"/>
    <w:rsid w:val="0051506F"/>
    <w:rsid w:val="005164C4"/>
    <w:rsid w:val="00516B97"/>
    <w:rsid w:val="00517017"/>
    <w:rsid w:val="0052076B"/>
    <w:rsid w:val="00520983"/>
    <w:rsid w:val="005210AA"/>
    <w:rsid w:val="00522127"/>
    <w:rsid w:val="00523A7E"/>
    <w:rsid w:val="00523A89"/>
    <w:rsid w:val="0052418A"/>
    <w:rsid w:val="00527B4E"/>
    <w:rsid w:val="00530A00"/>
    <w:rsid w:val="00530E0B"/>
    <w:rsid w:val="005319E1"/>
    <w:rsid w:val="0053270F"/>
    <w:rsid w:val="005327DB"/>
    <w:rsid w:val="00533C3D"/>
    <w:rsid w:val="005352E9"/>
    <w:rsid w:val="005355FA"/>
    <w:rsid w:val="00535D72"/>
    <w:rsid w:val="005365DD"/>
    <w:rsid w:val="0053666C"/>
    <w:rsid w:val="005423DE"/>
    <w:rsid w:val="00544B98"/>
    <w:rsid w:val="00545B8F"/>
    <w:rsid w:val="00546FA3"/>
    <w:rsid w:val="00546FF2"/>
    <w:rsid w:val="00551946"/>
    <w:rsid w:val="0055221F"/>
    <w:rsid w:val="00552623"/>
    <w:rsid w:val="005535E0"/>
    <w:rsid w:val="00555608"/>
    <w:rsid w:val="005559AE"/>
    <w:rsid w:val="00555D26"/>
    <w:rsid w:val="0055618E"/>
    <w:rsid w:val="00557C73"/>
    <w:rsid w:val="00560F0D"/>
    <w:rsid w:val="00562B40"/>
    <w:rsid w:val="0056327E"/>
    <w:rsid w:val="005632B6"/>
    <w:rsid w:val="00563BFD"/>
    <w:rsid w:val="00563C4B"/>
    <w:rsid w:val="00563D55"/>
    <w:rsid w:val="0056508D"/>
    <w:rsid w:val="00566521"/>
    <w:rsid w:val="0056675F"/>
    <w:rsid w:val="00567237"/>
    <w:rsid w:val="005714B2"/>
    <w:rsid w:val="00576960"/>
    <w:rsid w:val="00577043"/>
    <w:rsid w:val="0057757B"/>
    <w:rsid w:val="0057786B"/>
    <w:rsid w:val="00580368"/>
    <w:rsid w:val="005815B7"/>
    <w:rsid w:val="005827EF"/>
    <w:rsid w:val="005838F1"/>
    <w:rsid w:val="00585666"/>
    <w:rsid w:val="00587085"/>
    <w:rsid w:val="005910A7"/>
    <w:rsid w:val="005916E7"/>
    <w:rsid w:val="005935B2"/>
    <w:rsid w:val="00595468"/>
    <w:rsid w:val="00596B61"/>
    <w:rsid w:val="0059723C"/>
    <w:rsid w:val="005A052A"/>
    <w:rsid w:val="005A15A4"/>
    <w:rsid w:val="005A1F6B"/>
    <w:rsid w:val="005A384D"/>
    <w:rsid w:val="005A4967"/>
    <w:rsid w:val="005A5560"/>
    <w:rsid w:val="005A65C3"/>
    <w:rsid w:val="005B15CD"/>
    <w:rsid w:val="005B36A5"/>
    <w:rsid w:val="005B4324"/>
    <w:rsid w:val="005B4E46"/>
    <w:rsid w:val="005B5375"/>
    <w:rsid w:val="005B56B3"/>
    <w:rsid w:val="005B6613"/>
    <w:rsid w:val="005C0540"/>
    <w:rsid w:val="005C0E4A"/>
    <w:rsid w:val="005C1D99"/>
    <w:rsid w:val="005C1F67"/>
    <w:rsid w:val="005C455A"/>
    <w:rsid w:val="005C4CD0"/>
    <w:rsid w:val="005C5307"/>
    <w:rsid w:val="005C7E72"/>
    <w:rsid w:val="005D12BA"/>
    <w:rsid w:val="005D148E"/>
    <w:rsid w:val="005D1583"/>
    <w:rsid w:val="005D2776"/>
    <w:rsid w:val="005D27E7"/>
    <w:rsid w:val="005D3564"/>
    <w:rsid w:val="005D463C"/>
    <w:rsid w:val="005D463F"/>
    <w:rsid w:val="005D4D80"/>
    <w:rsid w:val="005D53E0"/>
    <w:rsid w:val="005D571F"/>
    <w:rsid w:val="005D5817"/>
    <w:rsid w:val="005D674C"/>
    <w:rsid w:val="005D67C5"/>
    <w:rsid w:val="005D69BF"/>
    <w:rsid w:val="005D72E8"/>
    <w:rsid w:val="005D7B73"/>
    <w:rsid w:val="005E02FE"/>
    <w:rsid w:val="005E11C8"/>
    <w:rsid w:val="005E3862"/>
    <w:rsid w:val="005E41CD"/>
    <w:rsid w:val="005E467F"/>
    <w:rsid w:val="005E4FCF"/>
    <w:rsid w:val="005E5977"/>
    <w:rsid w:val="005E61CB"/>
    <w:rsid w:val="005E6469"/>
    <w:rsid w:val="005E758A"/>
    <w:rsid w:val="005E7E4E"/>
    <w:rsid w:val="005F0450"/>
    <w:rsid w:val="005F102F"/>
    <w:rsid w:val="005F34B4"/>
    <w:rsid w:val="005F3BC0"/>
    <w:rsid w:val="005F3FB5"/>
    <w:rsid w:val="005F5B41"/>
    <w:rsid w:val="005F5C44"/>
    <w:rsid w:val="005F7C58"/>
    <w:rsid w:val="005F7D2D"/>
    <w:rsid w:val="00600CC8"/>
    <w:rsid w:val="0060142B"/>
    <w:rsid w:val="00601849"/>
    <w:rsid w:val="006026BF"/>
    <w:rsid w:val="006031A7"/>
    <w:rsid w:val="00604BD3"/>
    <w:rsid w:val="006055B4"/>
    <w:rsid w:val="006055FD"/>
    <w:rsid w:val="0060596C"/>
    <w:rsid w:val="0060628F"/>
    <w:rsid w:val="006063AD"/>
    <w:rsid w:val="006066F3"/>
    <w:rsid w:val="006108B6"/>
    <w:rsid w:val="00610D8C"/>
    <w:rsid w:val="0061155E"/>
    <w:rsid w:val="006124BA"/>
    <w:rsid w:val="0061275E"/>
    <w:rsid w:val="00612F05"/>
    <w:rsid w:val="0061323D"/>
    <w:rsid w:val="006133CE"/>
    <w:rsid w:val="00614CBB"/>
    <w:rsid w:val="00614CC2"/>
    <w:rsid w:val="00616F39"/>
    <w:rsid w:val="0061757E"/>
    <w:rsid w:val="00620BD7"/>
    <w:rsid w:val="00623FD5"/>
    <w:rsid w:val="006243FE"/>
    <w:rsid w:val="00624462"/>
    <w:rsid w:val="00625B85"/>
    <w:rsid w:val="00626010"/>
    <w:rsid w:val="00626813"/>
    <w:rsid w:val="00627953"/>
    <w:rsid w:val="006302C0"/>
    <w:rsid w:val="0063115B"/>
    <w:rsid w:val="0063141B"/>
    <w:rsid w:val="006315DF"/>
    <w:rsid w:val="00631A2A"/>
    <w:rsid w:val="00632009"/>
    <w:rsid w:val="00632492"/>
    <w:rsid w:val="00632D4C"/>
    <w:rsid w:val="00632E89"/>
    <w:rsid w:val="0063510D"/>
    <w:rsid w:val="00635B6D"/>
    <w:rsid w:val="00635F1A"/>
    <w:rsid w:val="00636DE9"/>
    <w:rsid w:val="00637207"/>
    <w:rsid w:val="006411AC"/>
    <w:rsid w:val="006421E5"/>
    <w:rsid w:val="00642461"/>
    <w:rsid w:val="00643E6B"/>
    <w:rsid w:val="00644D20"/>
    <w:rsid w:val="00645D75"/>
    <w:rsid w:val="0064695C"/>
    <w:rsid w:val="00647163"/>
    <w:rsid w:val="00647645"/>
    <w:rsid w:val="00647889"/>
    <w:rsid w:val="00647B0D"/>
    <w:rsid w:val="0065048D"/>
    <w:rsid w:val="0065070F"/>
    <w:rsid w:val="0065228F"/>
    <w:rsid w:val="006537D5"/>
    <w:rsid w:val="00654900"/>
    <w:rsid w:val="00655461"/>
    <w:rsid w:val="006555BB"/>
    <w:rsid w:val="0065583E"/>
    <w:rsid w:val="006563D7"/>
    <w:rsid w:val="00656B62"/>
    <w:rsid w:val="00656DCF"/>
    <w:rsid w:val="00657815"/>
    <w:rsid w:val="00657C39"/>
    <w:rsid w:val="00657CC7"/>
    <w:rsid w:val="00660A9D"/>
    <w:rsid w:val="006616DF"/>
    <w:rsid w:val="006630BC"/>
    <w:rsid w:val="00664111"/>
    <w:rsid w:val="00664960"/>
    <w:rsid w:val="00664AF2"/>
    <w:rsid w:val="00665365"/>
    <w:rsid w:val="006658E7"/>
    <w:rsid w:val="006667CB"/>
    <w:rsid w:val="006677CC"/>
    <w:rsid w:val="006707EA"/>
    <w:rsid w:val="0067169A"/>
    <w:rsid w:val="006723E1"/>
    <w:rsid w:val="0067270B"/>
    <w:rsid w:val="006730CF"/>
    <w:rsid w:val="006731E2"/>
    <w:rsid w:val="00675D66"/>
    <w:rsid w:val="00676215"/>
    <w:rsid w:val="00676E81"/>
    <w:rsid w:val="00677207"/>
    <w:rsid w:val="0068124A"/>
    <w:rsid w:val="006816B7"/>
    <w:rsid w:val="00681DF4"/>
    <w:rsid w:val="00682630"/>
    <w:rsid w:val="00682B61"/>
    <w:rsid w:val="0068421E"/>
    <w:rsid w:val="0068481C"/>
    <w:rsid w:val="00684911"/>
    <w:rsid w:val="00686838"/>
    <w:rsid w:val="00687178"/>
    <w:rsid w:val="0068740E"/>
    <w:rsid w:val="00687D2D"/>
    <w:rsid w:val="00691464"/>
    <w:rsid w:val="0069213F"/>
    <w:rsid w:val="00692D30"/>
    <w:rsid w:val="00695445"/>
    <w:rsid w:val="00695E3E"/>
    <w:rsid w:val="00696E44"/>
    <w:rsid w:val="0069777D"/>
    <w:rsid w:val="006A054F"/>
    <w:rsid w:val="006A098D"/>
    <w:rsid w:val="006A178D"/>
    <w:rsid w:val="006A2403"/>
    <w:rsid w:val="006A2639"/>
    <w:rsid w:val="006A3C65"/>
    <w:rsid w:val="006A41EC"/>
    <w:rsid w:val="006A487E"/>
    <w:rsid w:val="006A6EEC"/>
    <w:rsid w:val="006A7444"/>
    <w:rsid w:val="006A7A90"/>
    <w:rsid w:val="006A7ECF"/>
    <w:rsid w:val="006B1C75"/>
    <w:rsid w:val="006B355D"/>
    <w:rsid w:val="006B3BC0"/>
    <w:rsid w:val="006B4F0E"/>
    <w:rsid w:val="006B4FF8"/>
    <w:rsid w:val="006B7665"/>
    <w:rsid w:val="006B788C"/>
    <w:rsid w:val="006C0121"/>
    <w:rsid w:val="006C09EF"/>
    <w:rsid w:val="006C21AE"/>
    <w:rsid w:val="006C4C16"/>
    <w:rsid w:val="006C528F"/>
    <w:rsid w:val="006C5DD4"/>
    <w:rsid w:val="006C7DD6"/>
    <w:rsid w:val="006D06FC"/>
    <w:rsid w:val="006D0F0F"/>
    <w:rsid w:val="006D2512"/>
    <w:rsid w:val="006D3455"/>
    <w:rsid w:val="006D3C94"/>
    <w:rsid w:val="006D4BF8"/>
    <w:rsid w:val="006D6400"/>
    <w:rsid w:val="006E0282"/>
    <w:rsid w:val="006E0778"/>
    <w:rsid w:val="006E1211"/>
    <w:rsid w:val="006E1529"/>
    <w:rsid w:val="006E3225"/>
    <w:rsid w:val="006E3AFD"/>
    <w:rsid w:val="006E4371"/>
    <w:rsid w:val="006E45E3"/>
    <w:rsid w:val="006E4E17"/>
    <w:rsid w:val="006F058F"/>
    <w:rsid w:val="006F1451"/>
    <w:rsid w:val="006F1B5B"/>
    <w:rsid w:val="006F2A11"/>
    <w:rsid w:val="006F2E47"/>
    <w:rsid w:val="006F34B9"/>
    <w:rsid w:val="006F44B9"/>
    <w:rsid w:val="006F484D"/>
    <w:rsid w:val="006F4EE0"/>
    <w:rsid w:val="006F5634"/>
    <w:rsid w:val="006F589E"/>
    <w:rsid w:val="00700478"/>
    <w:rsid w:val="00701264"/>
    <w:rsid w:val="00701D5E"/>
    <w:rsid w:val="00702A0B"/>
    <w:rsid w:val="0070338A"/>
    <w:rsid w:val="00703655"/>
    <w:rsid w:val="00704B67"/>
    <w:rsid w:val="007053DF"/>
    <w:rsid w:val="00705AC5"/>
    <w:rsid w:val="0070674C"/>
    <w:rsid w:val="007108F8"/>
    <w:rsid w:val="00710D61"/>
    <w:rsid w:val="00711076"/>
    <w:rsid w:val="007111CC"/>
    <w:rsid w:val="00713949"/>
    <w:rsid w:val="007149B8"/>
    <w:rsid w:val="007152EC"/>
    <w:rsid w:val="00716B21"/>
    <w:rsid w:val="00720181"/>
    <w:rsid w:val="007203DF"/>
    <w:rsid w:val="0072077D"/>
    <w:rsid w:val="00721C3F"/>
    <w:rsid w:val="007237E9"/>
    <w:rsid w:val="00723991"/>
    <w:rsid w:val="0072511F"/>
    <w:rsid w:val="007260CB"/>
    <w:rsid w:val="00727E48"/>
    <w:rsid w:val="007315F4"/>
    <w:rsid w:val="00731E83"/>
    <w:rsid w:val="00731FB9"/>
    <w:rsid w:val="00732897"/>
    <w:rsid w:val="0073301F"/>
    <w:rsid w:val="00733050"/>
    <w:rsid w:val="0073375A"/>
    <w:rsid w:val="007355D5"/>
    <w:rsid w:val="007358F2"/>
    <w:rsid w:val="0073726D"/>
    <w:rsid w:val="00740F35"/>
    <w:rsid w:val="0074186D"/>
    <w:rsid w:val="00743B56"/>
    <w:rsid w:val="00743B88"/>
    <w:rsid w:val="007446A4"/>
    <w:rsid w:val="00745502"/>
    <w:rsid w:val="007458C5"/>
    <w:rsid w:val="00746BC7"/>
    <w:rsid w:val="00746D62"/>
    <w:rsid w:val="00747346"/>
    <w:rsid w:val="0074737C"/>
    <w:rsid w:val="00747701"/>
    <w:rsid w:val="0074782C"/>
    <w:rsid w:val="00751379"/>
    <w:rsid w:val="007527DB"/>
    <w:rsid w:val="007537A7"/>
    <w:rsid w:val="00754186"/>
    <w:rsid w:val="007542FC"/>
    <w:rsid w:val="00755258"/>
    <w:rsid w:val="00756238"/>
    <w:rsid w:val="00756AC9"/>
    <w:rsid w:val="00757024"/>
    <w:rsid w:val="00757823"/>
    <w:rsid w:val="007623AC"/>
    <w:rsid w:val="00762E94"/>
    <w:rsid w:val="00764F7A"/>
    <w:rsid w:val="00765535"/>
    <w:rsid w:val="00765C3E"/>
    <w:rsid w:val="007667EA"/>
    <w:rsid w:val="00766E21"/>
    <w:rsid w:val="00770105"/>
    <w:rsid w:val="007702FB"/>
    <w:rsid w:val="007706F3"/>
    <w:rsid w:val="007710B8"/>
    <w:rsid w:val="007763C2"/>
    <w:rsid w:val="00777869"/>
    <w:rsid w:val="00781788"/>
    <w:rsid w:val="00782636"/>
    <w:rsid w:val="0078326D"/>
    <w:rsid w:val="00783458"/>
    <w:rsid w:val="007836E3"/>
    <w:rsid w:val="00784523"/>
    <w:rsid w:val="007845F1"/>
    <w:rsid w:val="00784F7E"/>
    <w:rsid w:val="0078642B"/>
    <w:rsid w:val="007872EF"/>
    <w:rsid w:val="00790507"/>
    <w:rsid w:val="00793D13"/>
    <w:rsid w:val="00794210"/>
    <w:rsid w:val="00795588"/>
    <w:rsid w:val="00796F7E"/>
    <w:rsid w:val="007975C0"/>
    <w:rsid w:val="007978D8"/>
    <w:rsid w:val="007979CD"/>
    <w:rsid w:val="007A23C3"/>
    <w:rsid w:val="007A25C9"/>
    <w:rsid w:val="007A2688"/>
    <w:rsid w:val="007A2A93"/>
    <w:rsid w:val="007A4AB9"/>
    <w:rsid w:val="007A4DFE"/>
    <w:rsid w:val="007A4EE3"/>
    <w:rsid w:val="007A5CD0"/>
    <w:rsid w:val="007A5E43"/>
    <w:rsid w:val="007A695C"/>
    <w:rsid w:val="007A7336"/>
    <w:rsid w:val="007B0E5D"/>
    <w:rsid w:val="007B0FFA"/>
    <w:rsid w:val="007B2132"/>
    <w:rsid w:val="007B23A3"/>
    <w:rsid w:val="007B242C"/>
    <w:rsid w:val="007B258E"/>
    <w:rsid w:val="007B758E"/>
    <w:rsid w:val="007B7663"/>
    <w:rsid w:val="007B7FCD"/>
    <w:rsid w:val="007C0CEF"/>
    <w:rsid w:val="007C1B6D"/>
    <w:rsid w:val="007C1CF8"/>
    <w:rsid w:val="007C4062"/>
    <w:rsid w:val="007C4C42"/>
    <w:rsid w:val="007C4F79"/>
    <w:rsid w:val="007C540A"/>
    <w:rsid w:val="007C682E"/>
    <w:rsid w:val="007D05C9"/>
    <w:rsid w:val="007D21DB"/>
    <w:rsid w:val="007D2C02"/>
    <w:rsid w:val="007D3F3D"/>
    <w:rsid w:val="007D46DD"/>
    <w:rsid w:val="007D5D5F"/>
    <w:rsid w:val="007D76CB"/>
    <w:rsid w:val="007E04E0"/>
    <w:rsid w:val="007E219D"/>
    <w:rsid w:val="007E2341"/>
    <w:rsid w:val="007E2D7E"/>
    <w:rsid w:val="007E38FF"/>
    <w:rsid w:val="007E3C5D"/>
    <w:rsid w:val="007E55A2"/>
    <w:rsid w:val="007E6DBF"/>
    <w:rsid w:val="007E77AF"/>
    <w:rsid w:val="007E77CE"/>
    <w:rsid w:val="007E7FD5"/>
    <w:rsid w:val="007F0829"/>
    <w:rsid w:val="007F1E1D"/>
    <w:rsid w:val="007F21E4"/>
    <w:rsid w:val="007F2629"/>
    <w:rsid w:val="007F3795"/>
    <w:rsid w:val="007F4125"/>
    <w:rsid w:val="007F47DA"/>
    <w:rsid w:val="007F4DDC"/>
    <w:rsid w:val="007F5FC1"/>
    <w:rsid w:val="007F78A4"/>
    <w:rsid w:val="008005FE"/>
    <w:rsid w:val="00801307"/>
    <w:rsid w:val="008023E9"/>
    <w:rsid w:val="0080271D"/>
    <w:rsid w:val="0080456D"/>
    <w:rsid w:val="008047CE"/>
    <w:rsid w:val="00805B04"/>
    <w:rsid w:val="00805D7E"/>
    <w:rsid w:val="008064EA"/>
    <w:rsid w:val="00806C0D"/>
    <w:rsid w:val="00806E2B"/>
    <w:rsid w:val="00810143"/>
    <w:rsid w:val="00810216"/>
    <w:rsid w:val="008117DD"/>
    <w:rsid w:val="0081259E"/>
    <w:rsid w:val="00812D2D"/>
    <w:rsid w:val="008133AB"/>
    <w:rsid w:val="00816269"/>
    <w:rsid w:val="0081678F"/>
    <w:rsid w:val="008174DF"/>
    <w:rsid w:val="00817993"/>
    <w:rsid w:val="008208E5"/>
    <w:rsid w:val="008215D5"/>
    <w:rsid w:val="00821E80"/>
    <w:rsid w:val="0082319C"/>
    <w:rsid w:val="0082331D"/>
    <w:rsid w:val="008233FE"/>
    <w:rsid w:val="00823E70"/>
    <w:rsid w:val="008253BE"/>
    <w:rsid w:val="008265BC"/>
    <w:rsid w:val="00826931"/>
    <w:rsid w:val="008278B1"/>
    <w:rsid w:val="00827ED9"/>
    <w:rsid w:val="00830508"/>
    <w:rsid w:val="00830A96"/>
    <w:rsid w:val="0083149A"/>
    <w:rsid w:val="0083166D"/>
    <w:rsid w:val="00831812"/>
    <w:rsid w:val="008321F1"/>
    <w:rsid w:val="00832882"/>
    <w:rsid w:val="008329A8"/>
    <w:rsid w:val="0083444F"/>
    <w:rsid w:val="008354E0"/>
    <w:rsid w:val="008356B7"/>
    <w:rsid w:val="008359A4"/>
    <w:rsid w:val="00835EFC"/>
    <w:rsid w:val="008363DB"/>
    <w:rsid w:val="00836DA7"/>
    <w:rsid w:val="0083717D"/>
    <w:rsid w:val="00840C43"/>
    <w:rsid w:val="00841BF9"/>
    <w:rsid w:val="00844183"/>
    <w:rsid w:val="00850069"/>
    <w:rsid w:val="008519BD"/>
    <w:rsid w:val="00852266"/>
    <w:rsid w:val="00852F76"/>
    <w:rsid w:val="008547B3"/>
    <w:rsid w:val="008552D7"/>
    <w:rsid w:val="00855490"/>
    <w:rsid w:val="008565D3"/>
    <w:rsid w:val="008600FC"/>
    <w:rsid w:val="008601E5"/>
    <w:rsid w:val="00860385"/>
    <w:rsid w:val="008603E2"/>
    <w:rsid w:val="00863DCF"/>
    <w:rsid w:val="0086423D"/>
    <w:rsid w:val="008649C0"/>
    <w:rsid w:val="00864CD3"/>
    <w:rsid w:val="0086515C"/>
    <w:rsid w:val="00866B73"/>
    <w:rsid w:val="00867482"/>
    <w:rsid w:val="00871DC4"/>
    <w:rsid w:val="00872E90"/>
    <w:rsid w:val="00872ED7"/>
    <w:rsid w:val="00874943"/>
    <w:rsid w:val="00874EC6"/>
    <w:rsid w:val="00875140"/>
    <w:rsid w:val="00875E8E"/>
    <w:rsid w:val="00876D84"/>
    <w:rsid w:val="008770BE"/>
    <w:rsid w:val="008778DE"/>
    <w:rsid w:val="00877B60"/>
    <w:rsid w:val="00880781"/>
    <w:rsid w:val="00882125"/>
    <w:rsid w:val="00883AC7"/>
    <w:rsid w:val="008860E5"/>
    <w:rsid w:val="00886AC2"/>
    <w:rsid w:val="00886B91"/>
    <w:rsid w:val="00887759"/>
    <w:rsid w:val="00887BC4"/>
    <w:rsid w:val="00890D20"/>
    <w:rsid w:val="00890FD9"/>
    <w:rsid w:val="00891B1A"/>
    <w:rsid w:val="00891DFC"/>
    <w:rsid w:val="00891E28"/>
    <w:rsid w:val="0089337F"/>
    <w:rsid w:val="00893546"/>
    <w:rsid w:val="00893C02"/>
    <w:rsid w:val="00894172"/>
    <w:rsid w:val="00895D72"/>
    <w:rsid w:val="008969AF"/>
    <w:rsid w:val="00896A82"/>
    <w:rsid w:val="00896EE6"/>
    <w:rsid w:val="008A084B"/>
    <w:rsid w:val="008A1344"/>
    <w:rsid w:val="008A3918"/>
    <w:rsid w:val="008A3934"/>
    <w:rsid w:val="008A5524"/>
    <w:rsid w:val="008A64BB"/>
    <w:rsid w:val="008B0328"/>
    <w:rsid w:val="008B0FCD"/>
    <w:rsid w:val="008B1004"/>
    <w:rsid w:val="008B1161"/>
    <w:rsid w:val="008B211A"/>
    <w:rsid w:val="008B27AC"/>
    <w:rsid w:val="008B301D"/>
    <w:rsid w:val="008B5C2B"/>
    <w:rsid w:val="008B66A5"/>
    <w:rsid w:val="008B6B3F"/>
    <w:rsid w:val="008B7CAD"/>
    <w:rsid w:val="008C1111"/>
    <w:rsid w:val="008C1182"/>
    <w:rsid w:val="008C2BAD"/>
    <w:rsid w:val="008C4EF4"/>
    <w:rsid w:val="008C635C"/>
    <w:rsid w:val="008C672D"/>
    <w:rsid w:val="008C7FD0"/>
    <w:rsid w:val="008D0CCA"/>
    <w:rsid w:val="008D11C4"/>
    <w:rsid w:val="008D16F1"/>
    <w:rsid w:val="008D4403"/>
    <w:rsid w:val="008D69F6"/>
    <w:rsid w:val="008D6A77"/>
    <w:rsid w:val="008D6CAB"/>
    <w:rsid w:val="008E10CF"/>
    <w:rsid w:val="008E16A8"/>
    <w:rsid w:val="008E21DD"/>
    <w:rsid w:val="008E2CCF"/>
    <w:rsid w:val="008E5ABE"/>
    <w:rsid w:val="008E5D5C"/>
    <w:rsid w:val="008E6075"/>
    <w:rsid w:val="008E78BE"/>
    <w:rsid w:val="008F0F69"/>
    <w:rsid w:val="008F2575"/>
    <w:rsid w:val="008F4465"/>
    <w:rsid w:val="008F4BE6"/>
    <w:rsid w:val="008F5D4B"/>
    <w:rsid w:val="008F6891"/>
    <w:rsid w:val="00901DF9"/>
    <w:rsid w:val="00903FCF"/>
    <w:rsid w:val="0090433A"/>
    <w:rsid w:val="009048E6"/>
    <w:rsid w:val="0090513D"/>
    <w:rsid w:val="00905FA0"/>
    <w:rsid w:val="009073C9"/>
    <w:rsid w:val="00907D5B"/>
    <w:rsid w:val="00910386"/>
    <w:rsid w:val="00910FE2"/>
    <w:rsid w:val="00911E68"/>
    <w:rsid w:val="009120C9"/>
    <w:rsid w:val="0091273E"/>
    <w:rsid w:val="009146DE"/>
    <w:rsid w:val="00914A6F"/>
    <w:rsid w:val="009161CA"/>
    <w:rsid w:val="00916A5D"/>
    <w:rsid w:val="00916BF2"/>
    <w:rsid w:val="00921FDC"/>
    <w:rsid w:val="00923A56"/>
    <w:rsid w:val="009243A9"/>
    <w:rsid w:val="0092475B"/>
    <w:rsid w:val="00925A7A"/>
    <w:rsid w:val="0092688F"/>
    <w:rsid w:val="00926EAC"/>
    <w:rsid w:val="00927030"/>
    <w:rsid w:val="00927370"/>
    <w:rsid w:val="009279BE"/>
    <w:rsid w:val="009302B0"/>
    <w:rsid w:val="009302EC"/>
    <w:rsid w:val="00930515"/>
    <w:rsid w:val="00931141"/>
    <w:rsid w:val="009320A9"/>
    <w:rsid w:val="009331A7"/>
    <w:rsid w:val="009344C6"/>
    <w:rsid w:val="009352FB"/>
    <w:rsid w:val="00936CE0"/>
    <w:rsid w:val="009377D9"/>
    <w:rsid w:val="00940B05"/>
    <w:rsid w:val="00940D0F"/>
    <w:rsid w:val="00941074"/>
    <w:rsid w:val="0094120E"/>
    <w:rsid w:val="0094207E"/>
    <w:rsid w:val="0094248B"/>
    <w:rsid w:val="00943EF7"/>
    <w:rsid w:val="00944181"/>
    <w:rsid w:val="00944C7D"/>
    <w:rsid w:val="00944D44"/>
    <w:rsid w:val="00945229"/>
    <w:rsid w:val="00945AF9"/>
    <w:rsid w:val="00945D44"/>
    <w:rsid w:val="00946586"/>
    <w:rsid w:val="009470AB"/>
    <w:rsid w:val="00947139"/>
    <w:rsid w:val="009502CF"/>
    <w:rsid w:val="00950453"/>
    <w:rsid w:val="00950B0C"/>
    <w:rsid w:val="00950C3A"/>
    <w:rsid w:val="00951B6B"/>
    <w:rsid w:val="009525D9"/>
    <w:rsid w:val="00952DB6"/>
    <w:rsid w:val="00954FE7"/>
    <w:rsid w:val="0095798E"/>
    <w:rsid w:val="00960B7E"/>
    <w:rsid w:val="00960BD1"/>
    <w:rsid w:val="00961B34"/>
    <w:rsid w:val="00961F28"/>
    <w:rsid w:val="009634EF"/>
    <w:rsid w:val="0096404E"/>
    <w:rsid w:val="00965735"/>
    <w:rsid w:val="00965BA8"/>
    <w:rsid w:val="00967DFE"/>
    <w:rsid w:val="00970319"/>
    <w:rsid w:val="0097043D"/>
    <w:rsid w:val="00973120"/>
    <w:rsid w:val="00974842"/>
    <w:rsid w:val="00975242"/>
    <w:rsid w:val="00976212"/>
    <w:rsid w:val="009764FE"/>
    <w:rsid w:val="009772A7"/>
    <w:rsid w:val="00977493"/>
    <w:rsid w:val="009779D9"/>
    <w:rsid w:val="009806A7"/>
    <w:rsid w:val="00981E6C"/>
    <w:rsid w:val="00982819"/>
    <w:rsid w:val="00983A7E"/>
    <w:rsid w:val="00984AE5"/>
    <w:rsid w:val="00987F03"/>
    <w:rsid w:val="00991674"/>
    <w:rsid w:val="00993A10"/>
    <w:rsid w:val="009940D1"/>
    <w:rsid w:val="009951C1"/>
    <w:rsid w:val="00995C83"/>
    <w:rsid w:val="0099659C"/>
    <w:rsid w:val="0099746C"/>
    <w:rsid w:val="009A0B85"/>
    <w:rsid w:val="009A0E66"/>
    <w:rsid w:val="009A1993"/>
    <w:rsid w:val="009A2047"/>
    <w:rsid w:val="009A337B"/>
    <w:rsid w:val="009A53D9"/>
    <w:rsid w:val="009A6189"/>
    <w:rsid w:val="009A723D"/>
    <w:rsid w:val="009B0525"/>
    <w:rsid w:val="009B3B00"/>
    <w:rsid w:val="009B40E3"/>
    <w:rsid w:val="009B4BAE"/>
    <w:rsid w:val="009C091A"/>
    <w:rsid w:val="009C20D4"/>
    <w:rsid w:val="009C24D8"/>
    <w:rsid w:val="009C25F1"/>
    <w:rsid w:val="009C2B60"/>
    <w:rsid w:val="009C3ABB"/>
    <w:rsid w:val="009C447E"/>
    <w:rsid w:val="009C45A2"/>
    <w:rsid w:val="009C47E4"/>
    <w:rsid w:val="009C7825"/>
    <w:rsid w:val="009D13A0"/>
    <w:rsid w:val="009D3DF3"/>
    <w:rsid w:val="009D4732"/>
    <w:rsid w:val="009D4EDD"/>
    <w:rsid w:val="009D6AD5"/>
    <w:rsid w:val="009D73BA"/>
    <w:rsid w:val="009E05DC"/>
    <w:rsid w:val="009E0637"/>
    <w:rsid w:val="009E11FA"/>
    <w:rsid w:val="009E5205"/>
    <w:rsid w:val="009E563D"/>
    <w:rsid w:val="009E56F6"/>
    <w:rsid w:val="009E5BCA"/>
    <w:rsid w:val="009E62F4"/>
    <w:rsid w:val="009E63E8"/>
    <w:rsid w:val="009E6CDD"/>
    <w:rsid w:val="009F06FE"/>
    <w:rsid w:val="009F135E"/>
    <w:rsid w:val="009F225D"/>
    <w:rsid w:val="009F55CB"/>
    <w:rsid w:val="00A01E21"/>
    <w:rsid w:val="00A03072"/>
    <w:rsid w:val="00A0336F"/>
    <w:rsid w:val="00A043F3"/>
    <w:rsid w:val="00A04B77"/>
    <w:rsid w:val="00A04FD9"/>
    <w:rsid w:val="00A05562"/>
    <w:rsid w:val="00A05A26"/>
    <w:rsid w:val="00A07097"/>
    <w:rsid w:val="00A11888"/>
    <w:rsid w:val="00A12DD3"/>
    <w:rsid w:val="00A134D1"/>
    <w:rsid w:val="00A135FD"/>
    <w:rsid w:val="00A13D3C"/>
    <w:rsid w:val="00A14F37"/>
    <w:rsid w:val="00A156FB"/>
    <w:rsid w:val="00A16222"/>
    <w:rsid w:val="00A167E3"/>
    <w:rsid w:val="00A168DD"/>
    <w:rsid w:val="00A16B7E"/>
    <w:rsid w:val="00A2042F"/>
    <w:rsid w:val="00A213C3"/>
    <w:rsid w:val="00A21649"/>
    <w:rsid w:val="00A22052"/>
    <w:rsid w:val="00A22A9B"/>
    <w:rsid w:val="00A237D4"/>
    <w:rsid w:val="00A24B95"/>
    <w:rsid w:val="00A24C40"/>
    <w:rsid w:val="00A252C1"/>
    <w:rsid w:val="00A27DFF"/>
    <w:rsid w:val="00A31328"/>
    <w:rsid w:val="00A31CF5"/>
    <w:rsid w:val="00A31F0F"/>
    <w:rsid w:val="00A32EF2"/>
    <w:rsid w:val="00A33544"/>
    <w:rsid w:val="00A34961"/>
    <w:rsid w:val="00A414CB"/>
    <w:rsid w:val="00A417AB"/>
    <w:rsid w:val="00A4381C"/>
    <w:rsid w:val="00A45993"/>
    <w:rsid w:val="00A50408"/>
    <w:rsid w:val="00A50762"/>
    <w:rsid w:val="00A514DB"/>
    <w:rsid w:val="00A52CE2"/>
    <w:rsid w:val="00A5322C"/>
    <w:rsid w:val="00A53883"/>
    <w:rsid w:val="00A542CF"/>
    <w:rsid w:val="00A559F4"/>
    <w:rsid w:val="00A55C1E"/>
    <w:rsid w:val="00A57054"/>
    <w:rsid w:val="00A57247"/>
    <w:rsid w:val="00A579E0"/>
    <w:rsid w:val="00A60474"/>
    <w:rsid w:val="00A60881"/>
    <w:rsid w:val="00A609BB"/>
    <w:rsid w:val="00A60B23"/>
    <w:rsid w:val="00A617F8"/>
    <w:rsid w:val="00A62D9E"/>
    <w:rsid w:val="00A62F45"/>
    <w:rsid w:val="00A63B81"/>
    <w:rsid w:val="00A63EF3"/>
    <w:rsid w:val="00A64609"/>
    <w:rsid w:val="00A6575C"/>
    <w:rsid w:val="00A674D2"/>
    <w:rsid w:val="00A67627"/>
    <w:rsid w:val="00A6781D"/>
    <w:rsid w:val="00A70E13"/>
    <w:rsid w:val="00A7202D"/>
    <w:rsid w:val="00A721ED"/>
    <w:rsid w:val="00A73515"/>
    <w:rsid w:val="00A73873"/>
    <w:rsid w:val="00A739C7"/>
    <w:rsid w:val="00A745CD"/>
    <w:rsid w:val="00A74B0C"/>
    <w:rsid w:val="00A764D2"/>
    <w:rsid w:val="00A76E62"/>
    <w:rsid w:val="00A80ABC"/>
    <w:rsid w:val="00A8235E"/>
    <w:rsid w:val="00A82AAE"/>
    <w:rsid w:val="00A8448B"/>
    <w:rsid w:val="00A85107"/>
    <w:rsid w:val="00A87935"/>
    <w:rsid w:val="00A87D8E"/>
    <w:rsid w:val="00A904A9"/>
    <w:rsid w:val="00A949B1"/>
    <w:rsid w:val="00A96BD5"/>
    <w:rsid w:val="00A96E7F"/>
    <w:rsid w:val="00A9744E"/>
    <w:rsid w:val="00AA049C"/>
    <w:rsid w:val="00AA088A"/>
    <w:rsid w:val="00AA08A2"/>
    <w:rsid w:val="00AA1AB1"/>
    <w:rsid w:val="00AA22C1"/>
    <w:rsid w:val="00AA32FB"/>
    <w:rsid w:val="00AA5516"/>
    <w:rsid w:val="00AA6FB2"/>
    <w:rsid w:val="00AA741E"/>
    <w:rsid w:val="00AA7A1A"/>
    <w:rsid w:val="00AB0C5A"/>
    <w:rsid w:val="00AB0F1F"/>
    <w:rsid w:val="00AB177B"/>
    <w:rsid w:val="00AB19AF"/>
    <w:rsid w:val="00AB1FF0"/>
    <w:rsid w:val="00AB3E50"/>
    <w:rsid w:val="00AB47C6"/>
    <w:rsid w:val="00AB48ED"/>
    <w:rsid w:val="00AB53B6"/>
    <w:rsid w:val="00AB5767"/>
    <w:rsid w:val="00AB58DF"/>
    <w:rsid w:val="00AB6167"/>
    <w:rsid w:val="00AB636C"/>
    <w:rsid w:val="00AB6C20"/>
    <w:rsid w:val="00AB7774"/>
    <w:rsid w:val="00AC1AFE"/>
    <w:rsid w:val="00AC1D58"/>
    <w:rsid w:val="00AC28F4"/>
    <w:rsid w:val="00AC2C4B"/>
    <w:rsid w:val="00AC31B7"/>
    <w:rsid w:val="00AC3576"/>
    <w:rsid w:val="00AC4E77"/>
    <w:rsid w:val="00AC7B43"/>
    <w:rsid w:val="00AD063B"/>
    <w:rsid w:val="00AD2BFA"/>
    <w:rsid w:val="00AD75E0"/>
    <w:rsid w:val="00AD79CD"/>
    <w:rsid w:val="00AD7CAE"/>
    <w:rsid w:val="00AD7D19"/>
    <w:rsid w:val="00AD7DCB"/>
    <w:rsid w:val="00AE06E0"/>
    <w:rsid w:val="00AE0EF3"/>
    <w:rsid w:val="00AE1060"/>
    <w:rsid w:val="00AE1120"/>
    <w:rsid w:val="00AE2057"/>
    <w:rsid w:val="00AE205D"/>
    <w:rsid w:val="00AE2255"/>
    <w:rsid w:val="00AE2BAA"/>
    <w:rsid w:val="00AE421B"/>
    <w:rsid w:val="00AE594F"/>
    <w:rsid w:val="00AE6141"/>
    <w:rsid w:val="00AE6F29"/>
    <w:rsid w:val="00AE7AD9"/>
    <w:rsid w:val="00AE7D22"/>
    <w:rsid w:val="00AE7FA7"/>
    <w:rsid w:val="00AF027B"/>
    <w:rsid w:val="00AF39D5"/>
    <w:rsid w:val="00AF5958"/>
    <w:rsid w:val="00AF6A7E"/>
    <w:rsid w:val="00AF7C19"/>
    <w:rsid w:val="00B01957"/>
    <w:rsid w:val="00B01DE8"/>
    <w:rsid w:val="00B0451B"/>
    <w:rsid w:val="00B04714"/>
    <w:rsid w:val="00B04D4F"/>
    <w:rsid w:val="00B054FF"/>
    <w:rsid w:val="00B06548"/>
    <w:rsid w:val="00B077C3"/>
    <w:rsid w:val="00B112CB"/>
    <w:rsid w:val="00B13E27"/>
    <w:rsid w:val="00B15F4C"/>
    <w:rsid w:val="00B17106"/>
    <w:rsid w:val="00B17486"/>
    <w:rsid w:val="00B17520"/>
    <w:rsid w:val="00B175DE"/>
    <w:rsid w:val="00B177EC"/>
    <w:rsid w:val="00B202C1"/>
    <w:rsid w:val="00B20E88"/>
    <w:rsid w:val="00B22847"/>
    <w:rsid w:val="00B2314B"/>
    <w:rsid w:val="00B23165"/>
    <w:rsid w:val="00B23275"/>
    <w:rsid w:val="00B23A04"/>
    <w:rsid w:val="00B2408A"/>
    <w:rsid w:val="00B27551"/>
    <w:rsid w:val="00B27EF7"/>
    <w:rsid w:val="00B30433"/>
    <w:rsid w:val="00B316ED"/>
    <w:rsid w:val="00B32635"/>
    <w:rsid w:val="00B32C99"/>
    <w:rsid w:val="00B335B0"/>
    <w:rsid w:val="00B33A7D"/>
    <w:rsid w:val="00B34445"/>
    <w:rsid w:val="00B3444E"/>
    <w:rsid w:val="00B34567"/>
    <w:rsid w:val="00B34FEE"/>
    <w:rsid w:val="00B353C2"/>
    <w:rsid w:val="00B35886"/>
    <w:rsid w:val="00B35E9D"/>
    <w:rsid w:val="00B41914"/>
    <w:rsid w:val="00B42793"/>
    <w:rsid w:val="00B42FA2"/>
    <w:rsid w:val="00B43097"/>
    <w:rsid w:val="00B433B9"/>
    <w:rsid w:val="00B43AB5"/>
    <w:rsid w:val="00B43C5D"/>
    <w:rsid w:val="00B443D4"/>
    <w:rsid w:val="00B476AD"/>
    <w:rsid w:val="00B50F72"/>
    <w:rsid w:val="00B50F97"/>
    <w:rsid w:val="00B52AB1"/>
    <w:rsid w:val="00B53637"/>
    <w:rsid w:val="00B5395F"/>
    <w:rsid w:val="00B53C00"/>
    <w:rsid w:val="00B55027"/>
    <w:rsid w:val="00B5598A"/>
    <w:rsid w:val="00B607A7"/>
    <w:rsid w:val="00B60912"/>
    <w:rsid w:val="00B629D6"/>
    <w:rsid w:val="00B63517"/>
    <w:rsid w:val="00B64545"/>
    <w:rsid w:val="00B65B8C"/>
    <w:rsid w:val="00B66191"/>
    <w:rsid w:val="00B711EB"/>
    <w:rsid w:val="00B71632"/>
    <w:rsid w:val="00B72042"/>
    <w:rsid w:val="00B721F4"/>
    <w:rsid w:val="00B75C7D"/>
    <w:rsid w:val="00B75C9C"/>
    <w:rsid w:val="00B7687C"/>
    <w:rsid w:val="00B76B65"/>
    <w:rsid w:val="00B772EC"/>
    <w:rsid w:val="00B77A60"/>
    <w:rsid w:val="00B77EC4"/>
    <w:rsid w:val="00B82E4F"/>
    <w:rsid w:val="00B8322C"/>
    <w:rsid w:val="00B832C0"/>
    <w:rsid w:val="00B84A8C"/>
    <w:rsid w:val="00B8680C"/>
    <w:rsid w:val="00B86FC1"/>
    <w:rsid w:val="00B87235"/>
    <w:rsid w:val="00B87377"/>
    <w:rsid w:val="00B90038"/>
    <w:rsid w:val="00B9254D"/>
    <w:rsid w:val="00B92B01"/>
    <w:rsid w:val="00B92F79"/>
    <w:rsid w:val="00B936DE"/>
    <w:rsid w:val="00B93B91"/>
    <w:rsid w:val="00B9409A"/>
    <w:rsid w:val="00B95C36"/>
    <w:rsid w:val="00B9700D"/>
    <w:rsid w:val="00B97191"/>
    <w:rsid w:val="00BA0010"/>
    <w:rsid w:val="00BA1477"/>
    <w:rsid w:val="00BA387B"/>
    <w:rsid w:val="00BA3B93"/>
    <w:rsid w:val="00BA4106"/>
    <w:rsid w:val="00BA569C"/>
    <w:rsid w:val="00BA5E1C"/>
    <w:rsid w:val="00BA74EE"/>
    <w:rsid w:val="00BA7DE1"/>
    <w:rsid w:val="00BB027E"/>
    <w:rsid w:val="00BB1F45"/>
    <w:rsid w:val="00BB2719"/>
    <w:rsid w:val="00BB2BDC"/>
    <w:rsid w:val="00BB3650"/>
    <w:rsid w:val="00BB3BDD"/>
    <w:rsid w:val="00BB4811"/>
    <w:rsid w:val="00BB5498"/>
    <w:rsid w:val="00BB5531"/>
    <w:rsid w:val="00BB5A1C"/>
    <w:rsid w:val="00BB6A76"/>
    <w:rsid w:val="00BC095A"/>
    <w:rsid w:val="00BC0C7F"/>
    <w:rsid w:val="00BC3C4D"/>
    <w:rsid w:val="00BC4AB4"/>
    <w:rsid w:val="00BC4EE4"/>
    <w:rsid w:val="00BC4EF9"/>
    <w:rsid w:val="00BC5854"/>
    <w:rsid w:val="00BC6A4E"/>
    <w:rsid w:val="00BD1DB0"/>
    <w:rsid w:val="00BD204B"/>
    <w:rsid w:val="00BD27A2"/>
    <w:rsid w:val="00BD2B98"/>
    <w:rsid w:val="00BD306B"/>
    <w:rsid w:val="00BD3286"/>
    <w:rsid w:val="00BD3A24"/>
    <w:rsid w:val="00BD430B"/>
    <w:rsid w:val="00BD4B46"/>
    <w:rsid w:val="00BD559C"/>
    <w:rsid w:val="00BD5BF8"/>
    <w:rsid w:val="00BD6AB9"/>
    <w:rsid w:val="00BE46B0"/>
    <w:rsid w:val="00BE4739"/>
    <w:rsid w:val="00BE714F"/>
    <w:rsid w:val="00BE72E1"/>
    <w:rsid w:val="00BF03BF"/>
    <w:rsid w:val="00BF0526"/>
    <w:rsid w:val="00BF36A8"/>
    <w:rsid w:val="00BF3948"/>
    <w:rsid w:val="00BF4045"/>
    <w:rsid w:val="00BF421B"/>
    <w:rsid w:val="00BF6AF8"/>
    <w:rsid w:val="00BF79B0"/>
    <w:rsid w:val="00BF7E07"/>
    <w:rsid w:val="00C003C0"/>
    <w:rsid w:val="00C04EBD"/>
    <w:rsid w:val="00C05BD7"/>
    <w:rsid w:val="00C07182"/>
    <w:rsid w:val="00C077B0"/>
    <w:rsid w:val="00C12496"/>
    <w:rsid w:val="00C14B8D"/>
    <w:rsid w:val="00C1541E"/>
    <w:rsid w:val="00C15C6D"/>
    <w:rsid w:val="00C178D1"/>
    <w:rsid w:val="00C21A7E"/>
    <w:rsid w:val="00C21B85"/>
    <w:rsid w:val="00C23A83"/>
    <w:rsid w:val="00C24DAB"/>
    <w:rsid w:val="00C26B65"/>
    <w:rsid w:val="00C2773B"/>
    <w:rsid w:val="00C314D7"/>
    <w:rsid w:val="00C327C0"/>
    <w:rsid w:val="00C32EF0"/>
    <w:rsid w:val="00C3473B"/>
    <w:rsid w:val="00C352AC"/>
    <w:rsid w:val="00C3789E"/>
    <w:rsid w:val="00C41F9B"/>
    <w:rsid w:val="00C43562"/>
    <w:rsid w:val="00C44FC5"/>
    <w:rsid w:val="00C459C6"/>
    <w:rsid w:val="00C461EC"/>
    <w:rsid w:val="00C46AF0"/>
    <w:rsid w:val="00C471B3"/>
    <w:rsid w:val="00C516E8"/>
    <w:rsid w:val="00C5277C"/>
    <w:rsid w:val="00C52BC2"/>
    <w:rsid w:val="00C52DDF"/>
    <w:rsid w:val="00C53D3B"/>
    <w:rsid w:val="00C549CA"/>
    <w:rsid w:val="00C56135"/>
    <w:rsid w:val="00C57AD1"/>
    <w:rsid w:val="00C6001A"/>
    <w:rsid w:val="00C604A5"/>
    <w:rsid w:val="00C608E3"/>
    <w:rsid w:val="00C61DB4"/>
    <w:rsid w:val="00C63909"/>
    <w:rsid w:val="00C64642"/>
    <w:rsid w:val="00C6486F"/>
    <w:rsid w:val="00C66E98"/>
    <w:rsid w:val="00C6768C"/>
    <w:rsid w:val="00C70840"/>
    <w:rsid w:val="00C70D31"/>
    <w:rsid w:val="00C710CE"/>
    <w:rsid w:val="00C71ED3"/>
    <w:rsid w:val="00C734A8"/>
    <w:rsid w:val="00C741C4"/>
    <w:rsid w:val="00C74609"/>
    <w:rsid w:val="00C74E72"/>
    <w:rsid w:val="00C75CA9"/>
    <w:rsid w:val="00C8099E"/>
    <w:rsid w:val="00C80AB3"/>
    <w:rsid w:val="00C816BE"/>
    <w:rsid w:val="00C81A8D"/>
    <w:rsid w:val="00C83552"/>
    <w:rsid w:val="00C85241"/>
    <w:rsid w:val="00C85AA6"/>
    <w:rsid w:val="00C862D7"/>
    <w:rsid w:val="00C8670F"/>
    <w:rsid w:val="00C87A69"/>
    <w:rsid w:val="00C901C2"/>
    <w:rsid w:val="00C91470"/>
    <w:rsid w:val="00C918E7"/>
    <w:rsid w:val="00C91ACD"/>
    <w:rsid w:val="00C91E79"/>
    <w:rsid w:val="00C91EA6"/>
    <w:rsid w:val="00C954A3"/>
    <w:rsid w:val="00C95F44"/>
    <w:rsid w:val="00C965B1"/>
    <w:rsid w:val="00C97526"/>
    <w:rsid w:val="00C97A7E"/>
    <w:rsid w:val="00C9F3C8"/>
    <w:rsid w:val="00CA0B84"/>
    <w:rsid w:val="00CA185C"/>
    <w:rsid w:val="00CA18E6"/>
    <w:rsid w:val="00CA1AC4"/>
    <w:rsid w:val="00CA1EB9"/>
    <w:rsid w:val="00CA31F6"/>
    <w:rsid w:val="00CA3CA1"/>
    <w:rsid w:val="00CA4D9E"/>
    <w:rsid w:val="00CA5B9B"/>
    <w:rsid w:val="00CA5C70"/>
    <w:rsid w:val="00CA6AF4"/>
    <w:rsid w:val="00CB0BF5"/>
    <w:rsid w:val="00CB0E22"/>
    <w:rsid w:val="00CB11FA"/>
    <w:rsid w:val="00CB124D"/>
    <w:rsid w:val="00CB14B7"/>
    <w:rsid w:val="00CB1889"/>
    <w:rsid w:val="00CB242A"/>
    <w:rsid w:val="00CB55B8"/>
    <w:rsid w:val="00CB5BC9"/>
    <w:rsid w:val="00CB602A"/>
    <w:rsid w:val="00CB6C07"/>
    <w:rsid w:val="00CB769F"/>
    <w:rsid w:val="00CC06C6"/>
    <w:rsid w:val="00CC11A8"/>
    <w:rsid w:val="00CC2078"/>
    <w:rsid w:val="00CC239A"/>
    <w:rsid w:val="00CC4197"/>
    <w:rsid w:val="00CC4773"/>
    <w:rsid w:val="00CC604F"/>
    <w:rsid w:val="00CC651A"/>
    <w:rsid w:val="00CC68BC"/>
    <w:rsid w:val="00CC7216"/>
    <w:rsid w:val="00CC7448"/>
    <w:rsid w:val="00CC785C"/>
    <w:rsid w:val="00CC7FF3"/>
    <w:rsid w:val="00CD0054"/>
    <w:rsid w:val="00CD0067"/>
    <w:rsid w:val="00CD0778"/>
    <w:rsid w:val="00CD224A"/>
    <w:rsid w:val="00CD444C"/>
    <w:rsid w:val="00CD45AD"/>
    <w:rsid w:val="00CD48CD"/>
    <w:rsid w:val="00CD542F"/>
    <w:rsid w:val="00CD5497"/>
    <w:rsid w:val="00CE1741"/>
    <w:rsid w:val="00CE2451"/>
    <w:rsid w:val="00CE26CD"/>
    <w:rsid w:val="00CE296B"/>
    <w:rsid w:val="00CE2F8B"/>
    <w:rsid w:val="00CE4263"/>
    <w:rsid w:val="00CE5350"/>
    <w:rsid w:val="00CE62AB"/>
    <w:rsid w:val="00CE6558"/>
    <w:rsid w:val="00CE6677"/>
    <w:rsid w:val="00CF02BB"/>
    <w:rsid w:val="00CF0871"/>
    <w:rsid w:val="00CF145F"/>
    <w:rsid w:val="00CF368D"/>
    <w:rsid w:val="00CF4699"/>
    <w:rsid w:val="00CF5CA6"/>
    <w:rsid w:val="00CF63A0"/>
    <w:rsid w:val="00CF65A8"/>
    <w:rsid w:val="00CF676A"/>
    <w:rsid w:val="00CF7896"/>
    <w:rsid w:val="00D003F1"/>
    <w:rsid w:val="00D0215C"/>
    <w:rsid w:val="00D031B6"/>
    <w:rsid w:val="00D03405"/>
    <w:rsid w:val="00D03613"/>
    <w:rsid w:val="00D03D88"/>
    <w:rsid w:val="00D044D1"/>
    <w:rsid w:val="00D04930"/>
    <w:rsid w:val="00D05404"/>
    <w:rsid w:val="00D07A2E"/>
    <w:rsid w:val="00D108C7"/>
    <w:rsid w:val="00D10F9C"/>
    <w:rsid w:val="00D11ACF"/>
    <w:rsid w:val="00D12E28"/>
    <w:rsid w:val="00D12FB5"/>
    <w:rsid w:val="00D1389A"/>
    <w:rsid w:val="00D15184"/>
    <w:rsid w:val="00D2096C"/>
    <w:rsid w:val="00D21A94"/>
    <w:rsid w:val="00D22AEF"/>
    <w:rsid w:val="00D22EA6"/>
    <w:rsid w:val="00D25086"/>
    <w:rsid w:val="00D25765"/>
    <w:rsid w:val="00D25E81"/>
    <w:rsid w:val="00D301F3"/>
    <w:rsid w:val="00D30A70"/>
    <w:rsid w:val="00D31318"/>
    <w:rsid w:val="00D31A75"/>
    <w:rsid w:val="00D32BCF"/>
    <w:rsid w:val="00D33669"/>
    <w:rsid w:val="00D3481B"/>
    <w:rsid w:val="00D35C31"/>
    <w:rsid w:val="00D37809"/>
    <w:rsid w:val="00D40854"/>
    <w:rsid w:val="00D41FB1"/>
    <w:rsid w:val="00D42DF7"/>
    <w:rsid w:val="00D447CA"/>
    <w:rsid w:val="00D4510A"/>
    <w:rsid w:val="00D47704"/>
    <w:rsid w:val="00D47EED"/>
    <w:rsid w:val="00D52F40"/>
    <w:rsid w:val="00D530C5"/>
    <w:rsid w:val="00D5480B"/>
    <w:rsid w:val="00D54FB2"/>
    <w:rsid w:val="00D55289"/>
    <w:rsid w:val="00D55B90"/>
    <w:rsid w:val="00D56070"/>
    <w:rsid w:val="00D5624C"/>
    <w:rsid w:val="00D574F8"/>
    <w:rsid w:val="00D61B51"/>
    <w:rsid w:val="00D61C6F"/>
    <w:rsid w:val="00D63102"/>
    <w:rsid w:val="00D644ED"/>
    <w:rsid w:val="00D64883"/>
    <w:rsid w:val="00D665EE"/>
    <w:rsid w:val="00D67554"/>
    <w:rsid w:val="00D67BAA"/>
    <w:rsid w:val="00D76DE7"/>
    <w:rsid w:val="00D81D86"/>
    <w:rsid w:val="00D8385E"/>
    <w:rsid w:val="00D84D09"/>
    <w:rsid w:val="00D86250"/>
    <w:rsid w:val="00D8631A"/>
    <w:rsid w:val="00D86B1D"/>
    <w:rsid w:val="00D87154"/>
    <w:rsid w:val="00D9025A"/>
    <w:rsid w:val="00D91646"/>
    <w:rsid w:val="00D91656"/>
    <w:rsid w:val="00D9241D"/>
    <w:rsid w:val="00D92C11"/>
    <w:rsid w:val="00D947BA"/>
    <w:rsid w:val="00D95A4D"/>
    <w:rsid w:val="00D95B48"/>
    <w:rsid w:val="00D96A93"/>
    <w:rsid w:val="00D975D4"/>
    <w:rsid w:val="00DA0676"/>
    <w:rsid w:val="00DA1035"/>
    <w:rsid w:val="00DA3FEA"/>
    <w:rsid w:val="00DA518C"/>
    <w:rsid w:val="00DA6697"/>
    <w:rsid w:val="00DA6CC7"/>
    <w:rsid w:val="00DA7844"/>
    <w:rsid w:val="00DB2119"/>
    <w:rsid w:val="00DB4044"/>
    <w:rsid w:val="00DB5165"/>
    <w:rsid w:val="00DB5209"/>
    <w:rsid w:val="00DB5450"/>
    <w:rsid w:val="00DB637E"/>
    <w:rsid w:val="00DB6B4E"/>
    <w:rsid w:val="00DB6E44"/>
    <w:rsid w:val="00DB76AB"/>
    <w:rsid w:val="00DB7770"/>
    <w:rsid w:val="00DB7C66"/>
    <w:rsid w:val="00DC0622"/>
    <w:rsid w:val="00DC08A7"/>
    <w:rsid w:val="00DC0BC0"/>
    <w:rsid w:val="00DC163C"/>
    <w:rsid w:val="00DC1675"/>
    <w:rsid w:val="00DC1A3E"/>
    <w:rsid w:val="00DC1CDD"/>
    <w:rsid w:val="00DC3B73"/>
    <w:rsid w:val="00DC4E85"/>
    <w:rsid w:val="00DC69CF"/>
    <w:rsid w:val="00DC6BCF"/>
    <w:rsid w:val="00DC74AA"/>
    <w:rsid w:val="00DC7B9B"/>
    <w:rsid w:val="00DD0755"/>
    <w:rsid w:val="00DD0CCC"/>
    <w:rsid w:val="00DD2610"/>
    <w:rsid w:val="00DD306C"/>
    <w:rsid w:val="00DD3D16"/>
    <w:rsid w:val="00DE0C31"/>
    <w:rsid w:val="00DE1404"/>
    <w:rsid w:val="00DE1798"/>
    <w:rsid w:val="00DE2220"/>
    <w:rsid w:val="00DE516B"/>
    <w:rsid w:val="00DE535E"/>
    <w:rsid w:val="00DE5D21"/>
    <w:rsid w:val="00DE646D"/>
    <w:rsid w:val="00DE722D"/>
    <w:rsid w:val="00DF3EFC"/>
    <w:rsid w:val="00DF4EF3"/>
    <w:rsid w:val="00DF5799"/>
    <w:rsid w:val="00DF658A"/>
    <w:rsid w:val="00DF715D"/>
    <w:rsid w:val="00DF7B7B"/>
    <w:rsid w:val="00E00900"/>
    <w:rsid w:val="00E00E19"/>
    <w:rsid w:val="00E026F7"/>
    <w:rsid w:val="00E04213"/>
    <w:rsid w:val="00E04A65"/>
    <w:rsid w:val="00E06A6F"/>
    <w:rsid w:val="00E078DC"/>
    <w:rsid w:val="00E112EF"/>
    <w:rsid w:val="00E132F9"/>
    <w:rsid w:val="00E14398"/>
    <w:rsid w:val="00E15749"/>
    <w:rsid w:val="00E16ADD"/>
    <w:rsid w:val="00E171DF"/>
    <w:rsid w:val="00E17767"/>
    <w:rsid w:val="00E20FD9"/>
    <w:rsid w:val="00E21233"/>
    <w:rsid w:val="00E218F8"/>
    <w:rsid w:val="00E22213"/>
    <w:rsid w:val="00E233E0"/>
    <w:rsid w:val="00E23476"/>
    <w:rsid w:val="00E2429C"/>
    <w:rsid w:val="00E2460B"/>
    <w:rsid w:val="00E248F8"/>
    <w:rsid w:val="00E25F75"/>
    <w:rsid w:val="00E2635C"/>
    <w:rsid w:val="00E26B60"/>
    <w:rsid w:val="00E31150"/>
    <w:rsid w:val="00E337CA"/>
    <w:rsid w:val="00E35A56"/>
    <w:rsid w:val="00E35A9A"/>
    <w:rsid w:val="00E36424"/>
    <w:rsid w:val="00E36DA5"/>
    <w:rsid w:val="00E40519"/>
    <w:rsid w:val="00E410DF"/>
    <w:rsid w:val="00E417EA"/>
    <w:rsid w:val="00E42C92"/>
    <w:rsid w:val="00E44182"/>
    <w:rsid w:val="00E448A1"/>
    <w:rsid w:val="00E470F5"/>
    <w:rsid w:val="00E503C0"/>
    <w:rsid w:val="00E51010"/>
    <w:rsid w:val="00E515A9"/>
    <w:rsid w:val="00E528ED"/>
    <w:rsid w:val="00E543F8"/>
    <w:rsid w:val="00E55029"/>
    <w:rsid w:val="00E5540F"/>
    <w:rsid w:val="00E57AD4"/>
    <w:rsid w:val="00E61D4B"/>
    <w:rsid w:val="00E621D3"/>
    <w:rsid w:val="00E630DD"/>
    <w:rsid w:val="00E64278"/>
    <w:rsid w:val="00E65709"/>
    <w:rsid w:val="00E65FDB"/>
    <w:rsid w:val="00E667E5"/>
    <w:rsid w:val="00E701D4"/>
    <w:rsid w:val="00E70C64"/>
    <w:rsid w:val="00E70F84"/>
    <w:rsid w:val="00E717E8"/>
    <w:rsid w:val="00E72E85"/>
    <w:rsid w:val="00E732EF"/>
    <w:rsid w:val="00E73479"/>
    <w:rsid w:val="00E75595"/>
    <w:rsid w:val="00E76265"/>
    <w:rsid w:val="00E8083E"/>
    <w:rsid w:val="00E828EC"/>
    <w:rsid w:val="00E82A01"/>
    <w:rsid w:val="00E8502A"/>
    <w:rsid w:val="00E856B6"/>
    <w:rsid w:val="00E866A4"/>
    <w:rsid w:val="00E87515"/>
    <w:rsid w:val="00E879AE"/>
    <w:rsid w:val="00E92EA2"/>
    <w:rsid w:val="00E955F7"/>
    <w:rsid w:val="00E9591C"/>
    <w:rsid w:val="00E96E35"/>
    <w:rsid w:val="00E96EFF"/>
    <w:rsid w:val="00EA0B3C"/>
    <w:rsid w:val="00EA4F03"/>
    <w:rsid w:val="00EA6CC5"/>
    <w:rsid w:val="00EA6EBE"/>
    <w:rsid w:val="00EB34F9"/>
    <w:rsid w:val="00EB3783"/>
    <w:rsid w:val="00EB402F"/>
    <w:rsid w:val="00EB40C9"/>
    <w:rsid w:val="00EB6084"/>
    <w:rsid w:val="00EC1B0F"/>
    <w:rsid w:val="00EC29B9"/>
    <w:rsid w:val="00EC2C25"/>
    <w:rsid w:val="00EC307F"/>
    <w:rsid w:val="00EC3D94"/>
    <w:rsid w:val="00EC460F"/>
    <w:rsid w:val="00EC52A1"/>
    <w:rsid w:val="00EC576E"/>
    <w:rsid w:val="00EC57C8"/>
    <w:rsid w:val="00EC64B6"/>
    <w:rsid w:val="00EC7E9D"/>
    <w:rsid w:val="00ED0220"/>
    <w:rsid w:val="00ED0FD6"/>
    <w:rsid w:val="00ED1304"/>
    <w:rsid w:val="00ED73AA"/>
    <w:rsid w:val="00ED7657"/>
    <w:rsid w:val="00EE17FE"/>
    <w:rsid w:val="00EE1909"/>
    <w:rsid w:val="00EE3400"/>
    <w:rsid w:val="00EE489F"/>
    <w:rsid w:val="00EE5648"/>
    <w:rsid w:val="00EE750C"/>
    <w:rsid w:val="00EF053D"/>
    <w:rsid w:val="00EF0D87"/>
    <w:rsid w:val="00EF1D35"/>
    <w:rsid w:val="00EF2247"/>
    <w:rsid w:val="00EF32B7"/>
    <w:rsid w:val="00EF336A"/>
    <w:rsid w:val="00EF5162"/>
    <w:rsid w:val="00EF652F"/>
    <w:rsid w:val="00EF731F"/>
    <w:rsid w:val="00F0030A"/>
    <w:rsid w:val="00F00C12"/>
    <w:rsid w:val="00F02B67"/>
    <w:rsid w:val="00F039F7"/>
    <w:rsid w:val="00F03AC9"/>
    <w:rsid w:val="00F03FF0"/>
    <w:rsid w:val="00F040F0"/>
    <w:rsid w:val="00F05409"/>
    <w:rsid w:val="00F07E2E"/>
    <w:rsid w:val="00F10871"/>
    <w:rsid w:val="00F10E8C"/>
    <w:rsid w:val="00F119E4"/>
    <w:rsid w:val="00F12AF0"/>
    <w:rsid w:val="00F13151"/>
    <w:rsid w:val="00F1378A"/>
    <w:rsid w:val="00F13B49"/>
    <w:rsid w:val="00F147FB"/>
    <w:rsid w:val="00F1618E"/>
    <w:rsid w:val="00F16C93"/>
    <w:rsid w:val="00F20B12"/>
    <w:rsid w:val="00F21164"/>
    <w:rsid w:val="00F22D65"/>
    <w:rsid w:val="00F22EF9"/>
    <w:rsid w:val="00F240F2"/>
    <w:rsid w:val="00F253F9"/>
    <w:rsid w:val="00F30626"/>
    <w:rsid w:val="00F31489"/>
    <w:rsid w:val="00F3229E"/>
    <w:rsid w:val="00F336D4"/>
    <w:rsid w:val="00F3406C"/>
    <w:rsid w:val="00F347AD"/>
    <w:rsid w:val="00F3497E"/>
    <w:rsid w:val="00F34AFE"/>
    <w:rsid w:val="00F35590"/>
    <w:rsid w:val="00F36AFB"/>
    <w:rsid w:val="00F36DD8"/>
    <w:rsid w:val="00F407BF"/>
    <w:rsid w:val="00F42338"/>
    <w:rsid w:val="00F42B77"/>
    <w:rsid w:val="00F434B5"/>
    <w:rsid w:val="00F44437"/>
    <w:rsid w:val="00F45AA6"/>
    <w:rsid w:val="00F45F5C"/>
    <w:rsid w:val="00F47697"/>
    <w:rsid w:val="00F47B3A"/>
    <w:rsid w:val="00F50030"/>
    <w:rsid w:val="00F503FC"/>
    <w:rsid w:val="00F505E9"/>
    <w:rsid w:val="00F5192C"/>
    <w:rsid w:val="00F534BC"/>
    <w:rsid w:val="00F53B6D"/>
    <w:rsid w:val="00F53E08"/>
    <w:rsid w:val="00F57080"/>
    <w:rsid w:val="00F6038E"/>
    <w:rsid w:val="00F60621"/>
    <w:rsid w:val="00F61450"/>
    <w:rsid w:val="00F619D0"/>
    <w:rsid w:val="00F63005"/>
    <w:rsid w:val="00F63D04"/>
    <w:rsid w:val="00F64281"/>
    <w:rsid w:val="00F64A66"/>
    <w:rsid w:val="00F663BC"/>
    <w:rsid w:val="00F66A48"/>
    <w:rsid w:val="00F6780A"/>
    <w:rsid w:val="00F67A24"/>
    <w:rsid w:val="00F70137"/>
    <w:rsid w:val="00F707DF"/>
    <w:rsid w:val="00F709C9"/>
    <w:rsid w:val="00F71A3C"/>
    <w:rsid w:val="00F74857"/>
    <w:rsid w:val="00F74F63"/>
    <w:rsid w:val="00F75316"/>
    <w:rsid w:val="00F75A88"/>
    <w:rsid w:val="00F76C9E"/>
    <w:rsid w:val="00F812D1"/>
    <w:rsid w:val="00F816CD"/>
    <w:rsid w:val="00F822BE"/>
    <w:rsid w:val="00F831BA"/>
    <w:rsid w:val="00F83287"/>
    <w:rsid w:val="00F8345F"/>
    <w:rsid w:val="00F84A56"/>
    <w:rsid w:val="00F85B34"/>
    <w:rsid w:val="00F86080"/>
    <w:rsid w:val="00F8659F"/>
    <w:rsid w:val="00F86F5C"/>
    <w:rsid w:val="00F87425"/>
    <w:rsid w:val="00F87B1D"/>
    <w:rsid w:val="00F90EC4"/>
    <w:rsid w:val="00F90EFA"/>
    <w:rsid w:val="00F90FE4"/>
    <w:rsid w:val="00F9118B"/>
    <w:rsid w:val="00F9142A"/>
    <w:rsid w:val="00F9232F"/>
    <w:rsid w:val="00F9347E"/>
    <w:rsid w:val="00F93602"/>
    <w:rsid w:val="00F9392B"/>
    <w:rsid w:val="00F95500"/>
    <w:rsid w:val="00F95EFB"/>
    <w:rsid w:val="00F971FF"/>
    <w:rsid w:val="00F9EABA"/>
    <w:rsid w:val="00FA14BA"/>
    <w:rsid w:val="00FA3555"/>
    <w:rsid w:val="00FA4B26"/>
    <w:rsid w:val="00FA614B"/>
    <w:rsid w:val="00FA64B1"/>
    <w:rsid w:val="00FA6AAD"/>
    <w:rsid w:val="00FA7308"/>
    <w:rsid w:val="00FB0B5D"/>
    <w:rsid w:val="00FB1C5C"/>
    <w:rsid w:val="00FB27BE"/>
    <w:rsid w:val="00FB2A51"/>
    <w:rsid w:val="00FB33CB"/>
    <w:rsid w:val="00FB492C"/>
    <w:rsid w:val="00FB6CF8"/>
    <w:rsid w:val="00FB74DA"/>
    <w:rsid w:val="00FB794D"/>
    <w:rsid w:val="00FC002B"/>
    <w:rsid w:val="00FC0D0D"/>
    <w:rsid w:val="00FC2070"/>
    <w:rsid w:val="00FC2904"/>
    <w:rsid w:val="00FC323A"/>
    <w:rsid w:val="00FC4317"/>
    <w:rsid w:val="00FC43AD"/>
    <w:rsid w:val="00FC46F1"/>
    <w:rsid w:val="00FC5C32"/>
    <w:rsid w:val="00FC666F"/>
    <w:rsid w:val="00FC66D6"/>
    <w:rsid w:val="00FC6A4B"/>
    <w:rsid w:val="00FC6D8B"/>
    <w:rsid w:val="00FD0304"/>
    <w:rsid w:val="00FD0EE0"/>
    <w:rsid w:val="00FD180C"/>
    <w:rsid w:val="00FD2460"/>
    <w:rsid w:val="00FD2929"/>
    <w:rsid w:val="00FD4F9D"/>
    <w:rsid w:val="00FD53C3"/>
    <w:rsid w:val="00FD53DF"/>
    <w:rsid w:val="00FD56B2"/>
    <w:rsid w:val="00FD69BF"/>
    <w:rsid w:val="00FD71D1"/>
    <w:rsid w:val="00FD7DD9"/>
    <w:rsid w:val="00FE0561"/>
    <w:rsid w:val="00FE065D"/>
    <w:rsid w:val="00FE2E0A"/>
    <w:rsid w:val="00FE40F1"/>
    <w:rsid w:val="00FE471F"/>
    <w:rsid w:val="00FE6E4D"/>
    <w:rsid w:val="00FE72B6"/>
    <w:rsid w:val="00FE730A"/>
    <w:rsid w:val="00FF11FE"/>
    <w:rsid w:val="00FF213C"/>
    <w:rsid w:val="00FF4C8B"/>
    <w:rsid w:val="00FF626F"/>
    <w:rsid w:val="00FF7EF3"/>
    <w:rsid w:val="02419444"/>
    <w:rsid w:val="03890CB4"/>
    <w:rsid w:val="03F740B6"/>
    <w:rsid w:val="03FB42CD"/>
    <w:rsid w:val="03FCCBE7"/>
    <w:rsid w:val="0498FC91"/>
    <w:rsid w:val="0524DD15"/>
    <w:rsid w:val="05398423"/>
    <w:rsid w:val="06D2CA24"/>
    <w:rsid w:val="06FA42AD"/>
    <w:rsid w:val="072794D3"/>
    <w:rsid w:val="0735AA8C"/>
    <w:rsid w:val="07E2EB07"/>
    <w:rsid w:val="08197C82"/>
    <w:rsid w:val="08C2E328"/>
    <w:rsid w:val="08FC3164"/>
    <w:rsid w:val="0939B3E0"/>
    <w:rsid w:val="09591D44"/>
    <w:rsid w:val="0999A1E3"/>
    <w:rsid w:val="0A74B132"/>
    <w:rsid w:val="0B43B5EF"/>
    <w:rsid w:val="0BE8A12E"/>
    <w:rsid w:val="0C562648"/>
    <w:rsid w:val="0C7D0FF7"/>
    <w:rsid w:val="0C8FDA95"/>
    <w:rsid w:val="0DA833ED"/>
    <w:rsid w:val="0E4C51CC"/>
    <w:rsid w:val="0E5D2DD8"/>
    <w:rsid w:val="0F49E3D4"/>
    <w:rsid w:val="0F4DD6EA"/>
    <w:rsid w:val="0F72B6B3"/>
    <w:rsid w:val="0FA210BC"/>
    <w:rsid w:val="103FF6AF"/>
    <w:rsid w:val="10798E5E"/>
    <w:rsid w:val="10FDAE67"/>
    <w:rsid w:val="1131C069"/>
    <w:rsid w:val="11591713"/>
    <w:rsid w:val="115EE207"/>
    <w:rsid w:val="11CB8858"/>
    <w:rsid w:val="124F8CF3"/>
    <w:rsid w:val="12858716"/>
    <w:rsid w:val="128E6151"/>
    <w:rsid w:val="12E2862A"/>
    <w:rsid w:val="12FC26D1"/>
    <w:rsid w:val="133CEDD1"/>
    <w:rsid w:val="136C2BD8"/>
    <w:rsid w:val="13DA3C50"/>
    <w:rsid w:val="14894C3B"/>
    <w:rsid w:val="14EE0F20"/>
    <w:rsid w:val="15E7C3CB"/>
    <w:rsid w:val="166660DC"/>
    <w:rsid w:val="170375BA"/>
    <w:rsid w:val="175CCBA5"/>
    <w:rsid w:val="17C93E2F"/>
    <w:rsid w:val="1888B90C"/>
    <w:rsid w:val="188DC6E4"/>
    <w:rsid w:val="190F0B7E"/>
    <w:rsid w:val="194D3C37"/>
    <w:rsid w:val="19A54F41"/>
    <w:rsid w:val="19BCA092"/>
    <w:rsid w:val="1A6123B0"/>
    <w:rsid w:val="1A840480"/>
    <w:rsid w:val="1B11549B"/>
    <w:rsid w:val="1B29497B"/>
    <w:rsid w:val="1BF2D75F"/>
    <w:rsid w:val="1CB9AC80"/>
    <w:rsid w:val="1CD8B544"/>
    <w:rsid w:val="1D04553B"/>
    <w:rsid w:val="1D257B0E"/>
    <w:rsid w:val="1D489191"/>
    <w:rsid w:val="1E1DC906"/>
    <w:rsid w:val="1E302A64"/>
    <w:rsid w:val="1E3390FD"/>
    <w:rsid w:val="1EAF8800"/>
    <w:rsid w:val="1EB3676E"/>
    <w:rsid w:val="1EEE6AD7"/>
    <w:rsid w:val="1F2C6C42"/>
    <w:rsid w:val="1F7FFD57"/>
    <w:rsid w:val="1F898438"/>
    <w:rsid w:val="1FAB373A"/>
    <w:rsid w:val="1FABD85A"/>
    <w:rsid w:val="1FB915AC"/>
    <w:rsid w:val="20249705"/>
    <w:rsid w:val="20299135"/>
    <w:rsid w:val="2056501E"/>
    <w:rsid w:val="20943F02"/>
    <w:rsid w:val="20C094C8"/>
    <w:rsid w:val="211F211F"/>
    <w:rsid w:val="214B72E3"/>
    <w:rsid w:val="21AB9742"/>
    <w:rsid w:val="22003154"/>
    <w:rsid w:val="22530D38"/>
    <w:rsid w:val="225C1542"/>
    <w:rsid w:val="22A75065"/>
    <w:rsid w:val="22C8CBC9"/>
    <w:rsid w:val="24209BFB"/>
    <w:rsid w:val="242C1411"/>
    <w:rsid w:val="24A4CE1D"/>
    <w:rsid w:val="24AFAA7B"/>
    <w:rsid w:val="24D87525"/>
    <w:rsid w:val="2507BB28"/>
    <w:rsid w:val="257B356E"/>
    <w:rsid w:val="25C09104"/>
    <w:rsid w:val="25EA2FBE"/>
    <w:rsid w:val="26273285"/>
    <w:rsid w:val="263FF8AD"/>
    <w:rsid w:val="264B7F1E"/>
    <w:rsid w:val="26B124FE"/>
    <w:rsid w:val="26F3C770"/>
    <w:rsid w:val="2715989B"/>
    <w:rsid w:val="27226EA3"/>
    <w:rsid w:val="280F0BF2"/>
    <w:rsid w:val="28DB2EAE"/>
    <w:rsid w:val="2A03BE98"/>
    <w:rsid w:val="2A2F6558"/>
    <w:rsid w:val="2C67AC61"/>
    <w:rsid w:val="2CCE5FD4"/>
    <w:rsid w:val="2D19C9FF"/>
    <w:rsid w:val="2D2866C8"/>
    <w:rsid w:val="2D7EFAF2"/>
    <w:rsid w:val="2E5CA7CA"/>
    <w:rsid w:val="2E70F1ED"/>
    <w:rsid w:val="2E80250C"/>
    <w:rsid w:val="2ED76565"/>
    <w:rsid w:val="2F01D671"/>
    <w:rsid w:val="2FF26164"/>
    <w:rsid w:val="2FF7713B"/>
    <w:rsid w:val="300CC24E"/>
    <w:rsid w:val="318E31C5"/>
    <w:rsid w:val="31A892AF"/>
    <w:rsid w:val="31B34D3B"/>
    <w:rsid w:val="32730662"/>
    <w:rsid w:val="32A1DAB0"/>
    <w:rsid w:val="32F02AEB"/>
    <w:rsid w:val="32F45775"/>
    <w:rsid w:val="32FC5086"/>
    <w:rsid w:val="33A05330"/>
    <w:rsid w:val="33FA5333"/>
    <w:rsid w:val="3424CC4A"/>
    <w:rsid w:val="342CC628"/>
    <w:rsid w:val="34F8C456"/>
    <w:rsid w:val="35099A86"/>
    <w:rsid w:val="356356C6"/>
    <w:rsid w:val="3600C40C"/>
    <w:rsid w:val="36050389"/>
    <w:rsid w:val="36838D6E"/>
    <w:rsid w:val="36B08818"/>
    <w:rsid w:val="36B732E1"/>
    <w:rsid w:val="3703300B"/>
    <w:rsid w:val="374A4D0A"/>
    <w:rsid w:val="379DBC49"/>
    <w:rsid w:val="3841BBC0"/>
    <w:rsid w:val="384CECF4"/>
    <w:rsid w:val="38A43E56"/>
    <w:rsid w:val="38C2D6F9"/>
    <w:rsid w:val="38EBA36F"/>
    <w:rsid w:val="395A1E05"/>
    <w:rsid w:val="39D421EA"/>
    <w:rsid w:val="39E5166D"/>
    <w:rsid w:val="3A075049"/>
    <w:rsid w:val="3B5DD2ED"/>
    <w:rsid w:val="3B9D6B9A"/>
    <w:rsid w:val="3BAE487C"/>
    <w:rsid w:val="3BCC7F75"/>
    <w:rsid w:val="3BDF4961"/>
    <w:rsid w:val="3C830F52"/>
    <w:rsid w:val="3CA0AEF0"/>
    <w:rsid w:val="3D16BFD4"/>
    <w:rsid w:val="3DB3D12F"/>
    <w:rsid w:val="3DE0EA23"/>
    <w:rsid w:val="3E1DCB04"/>
    <w:rsid w:val="3EDB6DA4"/>
    <w:rsid w:val="3EF4D3E8"/>
    <w:rsid w:val="3F519E39"/>
    <w:rsid w:val="3F73F959"/>
    <w:rsid w:val="3F8C5D4C"/>
    <w:rsid w:val="3FA6B352"/>
    <w:rsid w:val="402263C8"/>
    <w:rsid w:val="40773E05"/>
    <w:rsid w:val="43BA01CF"/>
    <w:rsid w:val="43C6098A"/>
    <w:rsid w:val="444F86A2"/>
    <w:rsid w:val="44ACA494"/>
    <w:rsid w:val="44FFBD23"/>
    <w:rsid w:val="4510AAC7"/>
    <w:rsid w:val="451311E8"/>
    <w:rsid w:val="453857B2"/>
    <w:rsid w:val="45525B84"/>
    <w:rsid w:val="455B330F"/>
    <w:rsid w:val="45625A3A"/>
    <w:rsid w:val="461631A9"/>
    <w:rsid w:val="46B22858"/>
    <w:rsid w:val="46C00DA0"/>
    <w:rsid w:val="46E0E7A9"/>
    <w:rsid w:val="46EF600B"/>
    <w:rsid w:val="472DD4D6"/>
    <w:rsid w:val="4750C994"/>
    <w:rsid w:val="476E7287"/>
    <w:rsid w:val="47A28320"/>
    <w:rsid w:val="487CB80A"/>
    <w:rsid w:val="487E8A29"/>
    <w:rsid w:val="48D65F50"/>
    <w:rsid w:val="493B6344"/>
    <w:rsid w:val="4947604B"/>
    <w:rsid w:val="49FECE69"/>
    <w:rsid w:val="4A0341D5"/>
    <w:rsid w:val="4A50F295"/>
    <w:rsid w:val="4AB46B3C"/>
    <w:rsid w:val="4AEF54A7"/>
    <w:rsid w:val="4B76F670"/>
    <w:rsid w:val="4BA3D239"/>
    <w:rsid w:val="4BA6CFE8"/>
    <w:rsid w:val="4D3383E2"/>
    <w:rsid w:val="4D972A73"/>
    <w:rsid w:val="4EB4CCC8"/>
    <w:rsid w:val="4EE00D2C"/>
    <w:rsid w:val="4EF674DC"/>
    <w:rsid w:val="4EFFAD54"/>
    <w:rsid w:val="50C14598"/>
    <w:rsid w:val="50D22887"/>
    <w:rsid w:val="50F16C33"/>
    <w:rsid w:val="5122567D"/>
    <w:rsid w:val="5158974A"/>
    <w:rsid w:val="517FA251"/>
    <w:rsid w:val="519C3A59"/>
    <w:rsid w:val="51DC3051"/>
    <w:rsid w:val="51E13EAA"/>
    <w:rsid w:val="520CD61B"/>
    <w:rsid w:val="52D54A9C"/>
    <w:rsid w:val="53909122"/>
    <w:rsid w:val="5459EC3E"/>
    <w:rsid w:val="54636D5B"/>
    <w:rsid w:val="54A70289"/>
    <w:rsid w:val="551082A7"/>
    <w:rsid w:val="557DC720"/>
    <w:rsid w:val="55B0DB6E"/>
    <w:rsid w:val="55EF0321"/>
    <w:rsid w:val="568EE5D5"/>
    <w:rsid w:val="571F41AA"/>
    <w:rsid w:val="57237AB2"/>
    <w:rsid w:val="5732AC15"/>
    <w:rsid w:val="575A3408"/>
    <w:rsid w:val="576C59E3"/>
    <w:rsid w:val="57C692C2"/>
    <w:rsid w:val="5926A3E3"/>
    <w:rsid w:val="597B393C"/>
    <w:rsid w:val="59C1CAA3"/>
    <w:rsid w:val="5A0A4479"/>
    <w:rsid w:val="5A5B1B74"/>
    <w:rsid w:val="5A65F813"/>
    <w:rsid w:val="5AB99AE3"/>
    <w:rsid w:val="5B288898"/>
    <w:rsid w:val="5B678B3A"/>
    <w:rsid w:val="5D3EADDF"/>
    <w:rsid w:val="5E0CD19E"/>
    <w:rsid w:val="5E7553A6"/>
    <w:rsid w:val="5EA657BB"/>
    <w:rsid w:val="5EE3A9F6"/>
    <w:rsid w:val="5F479C0F"/>
    <w:rsid w:val="5FBD5E64"/>
    <w:rsid w:val="6130E762"/>
    <w:rsid w:val="61D6FC92"/>
    <w:rsid w:val="62A5E15F"/>
    <w:rsid w:val="62B1E57C"/>
    <w:rsid w:val="62ED304D"/>
    <w:rsid w:val="63B287AE"/>
    <w:rsid w:val="63B96027"/>
    <w:rsid w:val="648900AE"/>
    <w:rsid w:val="64EAEEFB"/>
    <w:rsid w:val="6774FC04"/>
    <w:rsid w:val="684CD79D"/>
    <w:rsid w:val="685E5899"/>
    <w:rsid w:val="688A7A8B"/>
    <w:rsid w:val="68B75A9C"/>
    <w:rsid w:val="6906131B"/>
    <w:rsid w:val="695E0AFD"/>
    <w:rsid w:val="69AD5640"/>
    <w:rsid w:val="6A631D61"/>
    <w:rsid w:val="6A97A2DA"/>
    <w:rsid w:val="6ACEB12A"/>
    <w:rsid w:val="6B2C43C3"/>
    <w:rsid w:val="6C0D55FE"/>
    <w:rsid w:val="6C33E0DD"/>
    <w:rsid w:val="6D4020F6"/>
    <w:rsid w:val="6DE885C9"/>
    <w:rsid w:val="6E08F8ED"/>
    <w:rsid w:val="6EBFCE35"/>
    <w:rsid w:val="6EC1DC3B"/>
    <w:rsid w:val="6F4B148C"/>
    <w:rsid w:val="6F96B00B"/>
    <w:rsid w:val="70562BB7"/>
    <w:rsid w:val="7086A3C7"/>
    <w:rsid w:val="712867B8"/>
    <w:rsid w:val="717A3D8E"/>
    <w:rsid w:val="7186B4DD"/>
    <w:rsid w:val="7228C8FF"/>
    <w:rsid w:val="724A5C49"/>
    <w:rsid w:val="729517E0"/>
    <w:rsid w:val="732CAEE8"/>
    <w:rsid w:val="7334EA06"/>
    <w:rsid w:val="74B2D1C5"/>
    <w:rsid w:val="74B3A30B"/>
    <w:rsid w:val="75011C0C"/>
    <w:rsid w:val="7548A824"/>
    <w:rsid w:val="757BADD9"/>
    <w:rsid w:val="75BF5010"/>
    <w:rsid w:val="76259C4B"/>
    <w:rsid w:val="7655F31C"/>
    <w:rsid w:val="76C39013"/>
    <w:rsid w:val="771DED5F"/>
    <w:rsid w:val="77DA3698"/>
    <w:rsid w:val="797BF69E"/>
    <w:rsid w:val="7995F1EB"/>
    <w:rsid w:val="79E3B97A"/>
    <w:rsid w:val="79F9FCC6"/>
    <w:rsid w:val="7A2A4AC0"/>
    <w:rsid w:val="7A2D860D"/>
    <w:rsid w:val="7A68323A"/>
    <w:rsid w:val="7A6F580A"/>
    <w:rsid w:val="7AEAF94F"/>
    <w:rsid w:val="7B95CD27"/>
    <w:rsid w:val="7BC9566E"/>
    <w:rsid w:val="7C345F4C"/>
    <w:rsid w:val="7C398357"/>
    <w:rsid w:val="7C53CE05"/>
    <w:rsid w:val="7C61DD8A"/>
    <w:rsid w:val="7CA64AC7"/>
    <w:rsid w:val="7D12E263"/>
    <w:rsid w:val="7D319D88"/>
    <w:rsid w:val="7DD6565D"/>
    <w:rsid w:val="7E676F3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1FAB2"/>
  <w15:chartTrackingRefBased/>
  <w15:docId w15:val="{9E8A21C9-62B5-416B-AFAD-300EE208E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D975D4"/>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D975D4"/>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basedOn w:val="Policepardfaut"/>
    <w:uiPriority w:val="99"/>
    <w:semiHidden/>
    <w:unhideWhenUsed/>
    <w:rsid w:val="00E630DD"/>
    <w:rPr>
      <w:sz w:val="16"/>
      <w:szCs w:val="16"/>
    </w:rPr>
  </w:style>
  <w:style w:type="paragraph" w:styleId="Commentaire">
    <w:name w:val="annotation text"/>
    <w:basedOn w:val="Normal"/>
    <w:link w:val="CommentaireCar"/>
    <w:uiPriority w:val="99"/>
    <w:unhideWhenUsed/>
    <w:rsid w:val="00E630DD"/>
    <w:pPr>
      <w:spacing w:line="240" w:lineRule="auto"/>
    </w:pPr>
    <w:rPr>
      <w:sz w:val="20"/>
      <w:szCs w:val="20"/>
    </w:rPr>
  </w:style>
  <w:style w:type="character" w:customStyle="1" w:styleId="CommentaireCar">
    <w:name w:val="Commentaire Car"/>
    <w:basedOn w:val="Policepardfaut"/>
    <w:link w:val="Commentaire"/>
    <w:uiPriority w:val="99"/>
    <w:rsid w:val="00E630DD"/>
    <w:rPr>
      <w:sz w:val="20"/>
      <w:szCs w:val="20"/>
      <w:lang w:val="en-GB"/>
    </w:rPr>
  </w:style>
  <w:style w:type="paragraph" w:styleId="Objetducommentaire">
    <w:name w:val="annotation subject"/>
    <w:basedOn w:val="Commentaire"/>
    <w:next w:val="Commentaire"/>
    <w:link w:val="ObjetducommentaireCar"/>
    <w:uiPriority w:val="99"/>
    <w:semiHidden/>
    <w:unhideWhenUsed/>
    <w:rsid w:val="00E630DD"/>
    <w:rPr>
      <w:b/>
      <w:bCs/>
    </w:rPr>
  </w:style>
  <w:style w:type="character" w:customStyle="1" w:styleId="ObjetducommentaireCar">
    <w:name w:val="Objet du commentaire Car"/>
    <w:basedOn w:val="CommentaireCar"/>
    <w:link w:val="Objetducommentaire"/>
    <w:uiPriority w:val="99"/>
    <w:semiHidden/>
    <w:rsid w:val="00E630DD"/>
    <w:rPr>
      <w:b/>
      <w:bCs/>
      <w:sz w:val="20"/>
      <w:szCs w:val="20"/>
      <w:lang w:val="en-GB"/>
    </w:rPr>
  </w:style>
  <w:style w:type="paragraph" w:styleId="Rvision">
    <w:name w:val="Revision"/>
    <w:hidden/>
    <w:uiPriority w:val="99"/>
    <w:semiHidden/>
    <w:rsid w:val="00727E48"/>
    <w:pPr>
      <w:spacing w:after="0" w:line="240" w:lineRule="auto"/>
    </w:pPr>
    <w:rPr>
      <w:sz w:val="18"/>
      <w:lang w:val="en-GB"/>
    </w:rPr>
  </w:style>
  <w:style w:type="paragraph" w:styleId="Textedebulles">
    <w:name w:val="Balloon Text"/>
    <w:basedOn w:val="Normal"/>
    <w:link w:val="TextedebullesCar"/>
    <w:uiPriority w:val="99"/>
    <w:semiHidden/>
    <w:unhideWhenUsed/>
    <w:rsid w:val="008329A8"/>
    <w:pPr>
      <w:spacing w:line="240" w:lineRule="auto"/>
    </w:pPr>
    <w:rPr>
      <w:rFonts w:ascii="Times New Roman" w:hAnsi="Times New Roman" w:cs="Times New Roman"/>
      <w:szCs w:val="18"/>
    </w:rPr>
  </w:style>
  <w:style w:type="character" w:customStyle="1" w:styleId="TextedebullesCar">
    <w:name w:val="Texte de bulles Car"/>
    <w:basedOn w:val="Policepardfaut"/>
    <w:link w:val="Textedebulles"/>
    <w:uiPriority w:val="99"/>
    <w:semiHidden/>
    <w:rsid w:val="008329A8"/>
    <w:rPr>
      <w:rFonts w:ascii="Times New Roman" w:hAnsi="Times New Roman" w:cs="Times New Roman"/>
      <w:sz w:val="18"/>
      <w:szCs w:val="18"/>
      <w:lang w:val="en-GB"/>
    </w:rPr>
  </w:style>
  <w:style w:type="character" w:styleId="Mentionnonrsolue">
    <w:name w:val="Unresolved Mention"/>
    <w:basedOn w:val="Policepardfaut"/>
    <w:uiPriority w:val="99"/>
    <w:semiHidden/>
    <w:unhideWhenUsed/>
    <w:rsid w:val="001C6767"/>
    <w:rPr>
      <w:color w:val="605E5C"/>
      <w:shd w:val="clear" w:color="auto" w:fill="E1DFDD"/>
    </w:rPr>
  </w:style>
  <w:style w:type="paragraph" w:styleId="Paragraphedeliste">
    <w:name w:val="List Paragraph"/>
    <w:basedOn w:val="Normal"/>
    <w:uiPriority w:val="34"/>
    <w:qFormat/>
    <w:rsid w:val="00F63D04"/>
    <w:pPr>
      <w:ind w:left="720"/>
      <w:contextualSpacing/>
    </w:pPr>
  </w:style>
  <w:style w:type="character" w:styleId="lev">
    <w:name w:val="Strong"/>
    <w:basedOn w:val="Policepardfaut"/>
    <w:uiPriority w:val="22"/>
    <w:qFormat/>
    <w:rsid w:val="005D67C5"/>
    <w:rPr>
      <w:b/>
      <w:bCs/>
    </w:rPr>
  </w:style>
  <w:style w:type="paragraph" w:customStyle="1" w:styleId="Default">
    <w:name w:val="Default"/>
    <w:rsid w:val="0073301F"/>
    <w:pPr>
      <w:widowControl w:val="0"/>
      <w:autoSpaceDE w:val="0"/>
      <w:autoSpaceDN w:val="0"/>
      <w:adjustRightInd w:val="0"/>
      <w:spacing w:after="0" w:line="240" w:lineRule="auto"/>
    </w:pPr>
    <w:rPr>
      <w:rFonts w:ascii="Sennheiser Office" w:hAnsi="Sennheiser Office" w:cs="Sennheiser Office"/>
      <w:color w:val="000000"/>
      <w:sz w:val="24"/>
      <w:szCs w:val="24"/>
      <w:lang w:val="en-US"/>
    </w:rPr>
  </w:style>
  <w:style w:type="paragraph" w:customStyle="1" w:styleId="productheroproduct-hero-highlighted-textegsbd">
    <w:name w:val="producthero_product-hero-highlighted-text__egsbd"/>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customStyle="1" w:styleId="productheroproduct-hero-textoox40">
    <w:name w:val="producthero_product-hero-text__oox40"/>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styleId="NormalWeb">
    <w:name w:val="Normal (Web)"/>
    <w:basedOn w:val="Normal"/>
    <w:uiPriority w:val="99"/>
    <w:unhideWhenUsed/>
    <w:rsid w:val="00886AC2"/>
    <w:pPr>
      <w:spacing w:before="100" w:beforeAutospacing="1" w:after="100" w:afterAutospacing="1" w:line="240" w:lineRule="auto"/>
    </w:pPr>
    <w:rPr>
      <w:rFonts w:ascii="SimSun" w:eastAsia="SimSun" w:hAnsi="SimSun" w:cs="SimSun"/>
      <w:sz w:val="24"/>
      <w:szCs w:val="24"/>
      <w:lang w:val="en-US" w:eastAsia="zh-CN"/>
    </w:rPr>
  </w:style>
  <w:style w:type="character" w:styleId="Lienhypertextesuivivisit">
    <w:name w:val="FollowedHyperlink"/>
    <w:basedOn w:val="Policepardfaut"/>
    <w:uiPriority w:val="99"/>
    <w:semiHidden/>
    <w:unhideWhenUsed/>
    <w:rsid w:val="00E25F75"/>
    <w:rPr>
      <w:color w:val="000000" w:themeColor="followedHyperlink"/>
      <w:u w:val="single"/>
    </w:rPr>
  </w:style>
  <w:style w:type="character" w:customStyle="1" w:styleId="apple-converted-space">
    <w:name w:val="apple-converted-space"/>
    <w:basedOn w:val="Policepardfaut"/>
    <w:rsid w:val="00F66A48"/>
  </w:style>
  <w:style w:type="character" w:customStyle="1" w:styleId="cf01">
    <w:name w:val="cf01"/>
    <w:basedOn w:val="Policepardfaut"/>
    <w:rsid w:val="00655461"/>
    <w:rPr>
      <w:rFonts w:ascii="Segoe UI" w:hAnsi="Segoe UI" w:cs="Segoe UI" w:hint="default"/>
      <w:sz w:val="18"/>
      <w:szCs w:val="18"/>
    </w:rPr>
  </w:style>
  <w:style w:type="character" w:customStyle="1" w:styleId="ui-provider">
    <w:name w:val="ui-provider"/>
    <w:basedOn w:val="Policepardfaut"/>
    <w:rsid w:val="00655461"/>
  </w:style>
  <w:style w:type="character" w:customStyle="1" w:styleId="searchhighlight">
    <w:name w:val="searchhighlight"/>
    <w:basedOn w:val="Policepardfaut"/>
    <w:rsid w:val="00A82AAE"/>
  </w:style>
  <w:style w:type="character" w:styleId="Accentuation">
    <w:name w:val="Emphasis"/>
    <w:basedOn w:val="Policepardfaut"/>
    <w:uiPriority w:val="20"/>
    <w:qFormat/>
    <w:rsid w:val="00A82A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80825">
      <w:bodyDiv w:val="1"/>
      <w:marLeft w:val="0"/>
      <w:marRight w:val="0"/>
      <w:marTop w:val="0"/>
      <w:marBottom w:val="0"/>
      <w:divBdr>
        <w:top w:val="none" w:sz="0" w:space="0" w:color="auto"/>
        <w:left w:val="none" w:sz="0" w:space="0" w:color="auto"/>
        <w:bottom w:val="none" w:sz="0" w:space="0" w:color="auto"/>
        <w:right w:val="none" w:sz="0" w:space="0" w:color="auto"/>
      </w:divBdr>
    </w:div>
    <w:div w:id="144787567">
      <w:bodyDiv w:val="1"/>
      <w:marLeft w:val="0"/>
      <w:marRight w:val="0"/>
      <w:marTop w:val="0"/>
      <w:marBottom w:val="0"/>
      <w:divBdr>
        <w:top w:val="none" w:sz="0" w:space="0" w:color="auto"/>
        <w:left w:val="none" w:sz="0" w:space="0" w:color="auto"/>
        <w:bottom w:val="none" w:sz="0" w:space="0" w:color="auto"/>
        <w:right w:val="none" w:sz="0" w:space="0" w:color="auto"/>
      </w:divBdr>
    </w:div>
    <w:div w:id="169562301">
      <w:bodyDiv w:val="1"/>
      <w:marLeft w:val="0"/>
      <w:marRight w:val="0"/>
      <w:marTop w:val="0"/>
      <w:marBottom w:val="0"/>
      <w:divBdr>
        <w:top w:val="none" w:sz="0" w:space="0" w:color="auto"/>
        <w:left w:val="none" w:sz="0" w:space="0" w:color="auto"/>
        <w:bottom w:val="none" w:sz="0" w:space="0" w:color="auto"/>
        <w:right w:val="none" w:sz="0" w:space="0" w:color="auto"/>
      </w:divBdr>
    </w:div>
    <w:div w:id="453451683">
      <w:bodyDiv w:val="1"/>
      <w:marLeft w:val="0"/>
      <w:marRight w:val="0"/>
      <w:marTop w:val="0"/>
      <w:marBottom w:val="0"/>
      <w:divBdr>
        <w:top w:val="none" w:sz="0" w:space="0" w:color="auto"/>
        <w:left w:val="none" w:sz="0" w:space="0" w:color="auto"/>
        <w:bottom w:val="none" w:sz="0" w:space="0" w:color="auto"/>
        <w:right w:val="none" w:sz="0" w:space="0" w:color="auto"/>
      </w:divBdr>
    </w:div>
    <w:div w:id="472139967">
      <w:bodyDiv w:val="1"/>
      <w:marLeft w:val="0"/>
      <w:marRight w:val="0"/>
      <w:marTop w:val="0"/>
      <w:marBottom w:val="0"/>
      <w:divBdr>
        <w:top w:val="none" w:sz="0" w:space="0" w:color="auto"/>
        <w:left w:val="none" w:sz="0" w:space="0" w:color="auto"/>
        <w:bottom w:val="none" w:sz="0" w:space="0" w:color="auto"/>
        <w:right w:val="none" w:sz="0" w:space="0" w:color="auto"/>
      </w:divBdr>
    </w:div>
    <w:div w:id="596258983">
      <w:bodyDiv w:val="1"/>
      <w:marLeft w:val="0"/>
      <w:marRight w:val="0"/>
      <w:marTop w:val="0"/>
      <w:marBottom w:val="0"/>
      <w:divBdr>
        <w:top w:val="none" w:sz="0" w:space="0" w:color="auto"/>
        <w:left w:val="none" w:sz="0" w:space="0" w:color="auto"/>
        <w:bottom w:val="none" w:sz="0" w:space="0" w:color="auto"/>
        <w:right w:val="none" w:sz="0" w:space="0" w:color="auto"/>
      </w:divBdr>
    </w:div>
    <w:div w:id="631134256">
      <w:bodyDiv w:val="1"/>
      <w:marLeft w:val="0"/>
      <w:marRight w:val="0"/>
      <w:marTop w:val="0"/>
      <w:marBottom w:val="0"/>
      <w:divBdr>
        <w:top w:val="none" w:sz="0" w:space="0" w:color="auto"/>
        <w:left w:val="none" w:sz="0" w:space="0" w:color="auto"/>
        <w:bottom w:val="none" w:sz="0" w:space="0" w:color="auto"/>
        <w:right w:val="none" w:sz="0" w:space="0" w:color="auto"/>
      </w:divBdr>
      <w:divsChild>
        <w:div w:id="880675305">
          <w:marLeft w:val="0"/>
          <w:marRight w:val="0"/>
          <w:marTop w:val="0"/>
          <w:marBottom w:val="0"/>
          <w:divBdr>
            <w:top w:val="single" w:sz="2" w:space="0" w:color="auto"/>
            <w:left w:val="single" w:sz="2" w:space="0" w:color="auto"/>
            <w:bottom w:val="single" w:sz="6" w:space="0" w:color="auto"/>
            <w:right w:val="single" w:sz="2" w:space="0" w:color="auto"/>
          </w:divBdr>
          <w:divsChild>
            <w:div w:id="2079210448">
              <w:marLeft w:val="0"/>
              <w:marRight w:val="0"/>
              <w:marTop w:val="100"/>
              <w:marBottom w:val="100"/>
              <w:divBdr>
                <w:top w:val="single" w:sz="2" w:space="0" w:color="E5E7EB"/>
                <w:left w:val="single" w:sz="2" w:space="0" w:color="E5E7EB"/>
                <w:bottom w:val="single" w:sz="2" w:space="0" w:color="E5E7EB"/>
                <w:right w:val="single" w:sz="2" w:space="0" w:color="E5E7EB"/>
              </w:divBdr>
              <w:divsChild>
                <w:div w:id="1601596643">
                  <w:marLeft w:val="0"/>
                  <w:marRight w:val="0"/>
                  <w:marTop w:val="0"/>
                  <w:marBottom w:val="0"/>
                  <w:divBdr>
                    <w:top w:val="single" w:sz="2" w:space="0" w:color="E5E7EB"/>
                    <w:left w:val="single" w:sz="2" w:space="0" w:color="E5E7EB"/>
                    <w:bottom w:val="single" w:sz="2" w:space="0" w:color="E5E7EB"/>
                    <w:right w:val="single" w:sz="2" w:space="0" w:color="E5E7EB"/>
                  </w:divBdr>
                  <w:divsChild>
                    <w:div w:id="1501700431">
                      <w:marLeft w:val="0"/>
                      <w:marRight w:val="0"/>
                      <w:marTop w:val="0"/>
                      <w:marBottom w:val="0"/>
                      <w:divBdr>
                        <w:top w:val="single" w:sz="2" w:space="0" w:color="E5E7EB"/>
                        <w:left w:val="single" w:sz="2" w:space="0" w:color="E5E7EB"/>
                        <w:bottom w:val="single" w:sz="2" w:space="0" w:color="E5E7EB"/>
                        <w:right w:val="single" w:sz="2" w:space="0" w:color="E5E7EB"/>
                      </w:divBdr>
                      <w:divsChild>
                        <w:div w:id="1239827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71638062">
      <w:bodyDiv w:val="1"/>
      <w:marLeft w:val="0"/>
      <w:marRight w:val="0"/>
      <w:marTop w:val="0"/>
      <w:marBottom w:val="0"/>
      <w:divBdr>
        <w:top w:val="none" w:sz="0" w:space="0" w:color="auto"/>
        <w:left w:val="none" w:sz="0" w:space="0" w:color="auto"/>
        <w:bottom w:val="none" w:sz="0" w:space="0" w:color="auto"/>
        <w:right w:val="none" w:sz="0" w:space="0" w:color="auto"/>
      </w:divBdr>
    </w:div>
    <w:div w:id="766777940">
      <w:bodyDiv w:val="1"/>
      <w:marLeft w:val="0"/>
      <w:marRight w:val="0"/>
      <w:marTop w:val="0"/>
      <w:marBottom w:val="0"/>
      <w:divBdr>
        <w:top w:val="none" w:sz="0" w:space="0" w:color="auto"/>
        <w:left w:val="none" w:sz="0" w:space="0" w:color="auto"/>
        <w:bottom w:val="none" w:sz="0" w:space="0" w:color="auto"/>
        <w:right w:val="none" w:sz="0" w:space="0" w:color="auto"/>
      </w:divBdr>
    </w:div>
    <w:div w:id="830214964">
      <w:bodyDiv w:val="1"/>
      <w:marLeft w:val="0"/>
      <w:marRight w:val="0"/>
      <w:marTop w:val="0"/>
      <w:marBottom w:val="0"/>
      <w:divBdr>
        <w:top w:val="none" w:sz="0" w:space="0" w:color="auto"/>
        <w:left w:val="none" w:sz="0" w:space="0" w:color="auto"/>
        <w:bottom w:val="none" w:sz="0" w:space="0" w:color="auto"/>
        <w:right w:val="none" w:sz="0" w:space="0" w:color="auto"/>
      </w:divBdr>
    </w:div>
    <w:div w:id="867641997">
      <w:bodyDiv w:val="1"/>
      <w:marLeft w:val="0"/>
      <w:marRight w:val="0"/>
      <w:marTop w:val="0"/>
      <w:marBottom w:val="0"/>
      <w:divBdr>
        <w:top w:val="none" w:sz="0" w:space="0" w:color="auto"/>
        <w:left w:val="none" w:sz="0" w:space="0" w:color="auto"/>
        <w:bottom w:val="none" w:sz="0" w:space="0" w:color="auto"/>
        <w:right w:val="none" w:sz="0" w:space="0" w:color="auto"/>
      </w:divBdr>
    </w:div>
    <w:div w:id="1012948079">
      <w:bodyDiv w:val="1"/>
      <w:marLeft w:val="0"/>
      <w:marRight w:val="0"/>
      <w:marTop w:val="0"/>
      <w:marBottom w:val="0"/>
      <w:divBdr>
        <w:top w:val="none" w:sz="0" w:space="0" w:color="auto"/>
        <w:left w:val="none" w:sz="0" w:space="0" w:color="auto"/>
        <w:bottom w:val="none" w:sz="0" w:space="0" w:color="auto"/>
        <w:right w:val="none" w:sz="0" w:space="0" w:color="auto"/>
      </w:divBdr>
    </w:div>
    <w:div w:id="1034426425">
      <w:bodyDiv w:val="1"/>
      <w:marLeft w:val="0"/>
      <w:marRight w:val="0"/>
      <w:marTop w:val="0"/>
      <w:marBottom w:val="0"/>
      <w:divBdr>
        <w:top w:val="none" w:sz="0" w:space="0" w:color="auto"/>
        <w:left w:val="none" w:sz="0" w:space="0" w:color="auto"/>
        <w:bottom w:val="none" w:sz="0" w:space="0" w:color="auto"/>
        <w:right w:val="none" w:sz="0" w:space="0" w:color="auto"/>
      </w:divBdr>
      <w:divsChild>
        <w:div w:id="1316832253">
          <w:marLeft w:val="0"/>
          <w:marRight w:val="0"/>
          <w:marTop w:val="0"/>
          <w:marBottom w:val="0"/>
          <w:divBdr>
            <w:top w:val="none" w:sz="0" w:space="0" w:color="auto"/>
            <w:left w:val="none" w:sz="0" w:space="0" w:color="auto"/>
            <w:bottom w:val="none" w:sz="0" w:space="0" w:color="auto"/>
            <w:right w:val="none" w:sz="0" w:space="0" w:color="auto"/>
          </w:divBdr>
        </w:div>
        <w:div w:id="1249651016">
          <w:marLeft w:val="0"/>
          <w:marRight w:val="0"/>
          <w:marTop w:val="0"/>
          <w:marBottom w:val="0"/>
          <w:divBdr>
            <w:top w:val="none" w:sz="0" w:space="0" w:color="auto"/>
            <w:left w:val="none" w:sz="0" w:space="0" w:color="auto"/>
            <w:bottom w:val="none" w:sz="0" w:space="0" w:color="auto"/>
            <w:right w:val="none" w:sz="0" w:space="0" w:color="auto"/>
          </w:divBdr>
        </w:div>
      </w:divsChild>
    </w:div>
    <w:div w:id="1063916354">
      <w:bodyDiv w:val="1"/>
      <w:marLeft w:val="0"/>
      <w:marRight w:val="0"/>
      <w:marTop w:val="0"/>
      <w:marBottom w:val="0"/>
      <w:divBdr>
        <w:top w:val="none" w:sz="0" w:space="0" w:color="auto"/>
        <w:left w:val="none" w:sz="0" w:space="0" w:color="auto"/>
        <w:bottom w:val="none" w:sz="0" w:space="0" w:color="auto"/>
        <w:right w:val="none" w:sz="0" w:space="0" w:color="auto"/>
      </w:divBdr>
      <w:divsChild>
        <w:div w:id="580063129">
          <w:marLeft w:val="0"/>
          <w:marRight w:val="0"/>
          <w:marTop w:val="0"/>
          <w:marBottom w:val="0"/>
          <w:divBdr>
            <w:top w:val="none" w:sz="0" w:space="0" w:color="auto"/>
            <w:left w:val="none" w:sz="0" w:space="0" w:color="auto"/>
            <w:bottom w:val="none" w:sz="0" w:space="0" w:color="auto"/>
            <w:right w:val="none" w:sz="0" w:space="0" w:color="auto"/>
          </w:divBdr>
          <w:divsChild>
            <w:div w:id="1350567610">
              <w:marLeft w:val="0"/>
              <w:marRight w:val="0"/>
              <w:marTop w:val="0"/>
              <w:marBottom w:val="0"/>
              <w:divBdr>
                <w:top w:val="none" w:sz="0" w:space="0" w:color="auto"/>
                <w:left w:val="none" w:sz="0" w:space="0" w:color="auto"/>
                <w:bottom w:val="none" w:sz="0" w:space="0" w:color="auto"/>
                <w:right w:val="none" w:sz="0" w:space="0" w:color="auto"/>
              </w:divBdr>
              <w:divsChild>
                <w:div w:id="151531819">
                  <w:marLeft w:val="0"/>
                  <w:marRight w:val="0"/>
                  <w:marTop w:val="0"/>
                  <w:marBottom w:val="0"/>
                  <w:divBdr>
                    <w:top w:val="none" w:sz="0" w:space="0" w:color="auto"/>
                    <w:left w:val="none" w:sz="0" w:space="0" w:color="auto"/>
                    <w:bottom w:val="none" w:sz="0" w:space="0" w:color="auto"/>
                    <w:right w:val="none" w:sz="0" w:space="0" w:color="auto"/>
                  </w:divBdr>
                  <w:divsChild>
                    <w:div w:id="925728040">
                      <w:marLeft w:val="-300"/>
                      <w:marRight w:val="-300"/>
                      <w:marTop w:val="0"/>
                      <w:marBottom w:val="0"/>
                      <w:divBdr>
                        <w:top w:val="none" w:sz="0" w:space="0" w:color="auto"/>
                        <w:left w:val="none" w:sz="0" w:space="0" w:color="auto"/>
                        <w:bottom w:val="none" w:sz="0" w:space="0" w:color="auto"/>
                        <w:right w:val="none" w:sz="0" w:space="0" w:color="auto"/>
                      </w:divBdr>
                      <w:divsChild>
                        <w:div w:id="1270549563">
                          <w:marLeft w:val="0"/>
                          <w:marRight w:val="0"/>
                          <w:marTop w:val="0"/>
                          <w:marBottom w:val="0"/>
                          <w:divBdr>
                            <w:top w:val="none" w:sz="0" w:space="0" w:color="auto"/>
                            <w:left w:val="none" w:sz="0" w:space="0" w:color="auto"/>
                            <w:bottom w:val="none" w:sz="0" w:space="0" w:color="auto"/>
                            <w:right w:val="none" w:sz="0" w:space="0" w:color="auto"/>
                          </w:divBdr>
                          <w:divsChild>
                            <w:div w:id="98528259">
                              <w:marLeft w:val="0"/>
                              <w:marRight w:val="0"/>
                              <w:marTop w:val="0"/>
                              <w:marBottom w:val="0"/>
                              <w:divBdr>
                                <w:top w:val="none" w:sz="0" w:space="0" w:color="auto"/>
                                <w:left w:val="none" w:sz="0" w:space="0" w:color="auto"/>
                                <w:bottom w:val="none" w:sz="0" w:space="0" w:color="auto"/>
                                <w:right w:val="none" w:sz="0" w:space="0" w:color="auto"/>
                              </w:divBdr>
                              <w:divsChild>
                                <w:div w:id="2057046467">
                                  <w:marLeft w:val="0"/>
                                  <w:marRight w:val="0"/>
                                  <w:marTop w:val="0"/>
                                  <w:marBottom w:val="0"/>
                                  <w:divBdr>
                                    <w:top w:val="none" w:sz="0" w:space="0" w:color="auto"/>
                                    <w:left w:val="none" w:sz="0" w:space="0" w:color="auto"/>
                                    <w:bottom w:val="none" w:sz="0" w:space="0" w:color="auto"/>
                                    <w:right w:val="none" w:sz="0" w:space="0" w:color="auto"/>
                                  </w:divBdr>
                                  <w:divsChild>
                                    <w:div w:id="607135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135483">
      <w:bodyDiv w:val="1"/>
      <w:marLeft w:val="0"/>
      <w:marRight w:val="0"/>
      <w:marTop w:val="0"/>
      <w:marBottom w:val="0"/>
      <w:divBdr>
        <w:top w:val="none" w:sz="0" w:space="0" w:color="auto"/>
        <w:left w:val="none" w:sz="0" w:space="0" w:color="auto"/>
        <w:bottom w:val="none" w:sz="0" w:space="0" w:color="auto"/>
        <w:right w:val="none" w:sz="0" w:space="0" w:color="auto"/>
      </w:divBdr>
      <w:divsChild>
        <w:div w:id="788670354">
          <w:marLeft w:val="0"/>
          <w:marRight w:val="0"/>
          <w:marTop w:val="0"/>
          <w:marBottom w:val="0"/>
          <w:divBdr>
            <w:top w:val="none" w:sz="0" w:space="0" w:color="auto"/>
            <w:left w:val="none" w:sz="0" w:space="0" w:color="auto"/>
            <w:bottom w:val="none" w:sz="0" w:space="0" w:color="auto"/>
            <w:right w:val="none" w:sz="0" w:space="0" w:color="auto"/>
          </w:divBdr>
        </w:div>
        <w:div w:id="583341373">
          <w:marLeft w:val="0"/>
          <w:marRight w:val="0"/>
          <w:marTop w:val="0"/>
          <w:marBottom w:val="0"/>
          <w:divBdr>
            <w:top w:val="none" w:sz="0" w:space="0" w:color="auto"/>
            <w:left w:val="none" w:sz="0" w:space="0" w:color="auto"/>
            <w:bottom w:val="none" w:sz="0" w:space="0" w:color="auto"/>
            <w:right w:val="none" w:sz="0" w:space="0" w:color="auto"/>
          </w:divBdr>
        </w:div>
      </w:divsChild>
    </w:div>
    <w:div w:id="1233584384">
      <w:bodyDiv w:val="1"/>
      <w:marLeft w:val="0"/>
      <w:marRight w:val="0"/>
      <w:marTop w:val="0"/>
      <w:marBottom w:val="0"/>
      <w:divBdr>
        <w:top w:val="none" w:sz="0" w:space="0" w:color="auto"/>
        <w:left w:val="none" w:sz="0" w:space="0" w:color="auto"/>
        <w:bottom w:val="none" w:sz="0" w:space="0" w:color="auto"/>
        <w:right w:val="none" w:sz="0" w:space="0" w:color="auto"/>
      </w:divBdr>
    </w:div>
    <w:div w:id="1254390573">
      <w:bodyDiv w:val="1"/>
      <w:marLeft w:val="0"/>
      <w:marRight w:val="0"/>
      <w:marTop w:val="0"/>
      <w:marBottom w:val="0"/>
      <w:divBdr>
        <w:top w:val="none" w:sz="0" w:space="0" w:color="auto"/>
        <w:left w:val="none" w:sz="0" w:space="0" w:color="auto"/>
        <w:bottom w:val="none" w:sz="0" w:space="0" w:color="auto"/>
        <w:right w:val="none" w:sz="0" w:space="0" w:color="auto"/>
      </w:divBdr>
    </w:div>
    <w:div w:id="1306424894">
      <w:bodyDiv w:val="1"/>
      <w:marLeft w:val="0"/>
      <w:marRight w:val="0"/>
      <w:marTop w:val="0"/>
      <w:marBottom w:val="0"/>
      <w:divBdr>
        <w:top w:val="none" w:sz="0" w:space="0" w:color="auto"/>
        <w:left w:val="none" w:sz="0" w:space="0" w:color="auto"/>
        <w:bottom w:val="none" w:sz="0" w:space="0" w:color="auto"/>
        <w:right w:val="none" w:sz="0" w:space="0" w:color="auto"/>
      </w:divBdr>
    </w:div>
    <w:div w:id="1322733116">
      <w:bodyDiv w:val="1"/>
      <w:marLeft w:val="0"/>
      <w:marRight w:val="0"/>
      <w:marTop w:val="0"/>
      <w:marBottom w:val="0"/>
      <w:divBdr>
        <w:top w:val="none" w:sz="0" w:space="0" w:color="auto"/>
        <w:left w:val="none" w:sz="0" w:space="0" w:color="auto"/>
        <w:bottom w:val="none" w:sz="0" w:space="0" w:color="auto"/>
        <w:right w:val="none" w:sz="0" w:space="0" w:color="auto"/>
      </w:divBdr>
    </w:div>
    <w:div w:id="1403914988">
      <w:bodyDiv w:val="1"/>
      <w:marLeft w:val="0"/>
      <w:marRight w:val="0"/>
      <w:marTop w:val="0"/>
      <w:marBottom w:val="0"/>
      <w:divBdr>
        <w:top w:val="none" w:sz="0" w:space="0" w:color="auto"/>
        <w:left w:val="none" w:sz="0" w:space="0" w:color="auto"/>
        <w:bottom w:val="none" w:sz="0" w:space="0" w:color="auto"/>
        <w:right w:val="none" w:sz="0" w:space="0" w:color="auto"/>
      </w:divBdr>
    </w:div>
    <w:div w:id="1422334571">
      <w:bodyDiv w:val="1"/>
      <w:marLeft w:val="0"/>
      <w:marRight w:val="0"/>
      <w:marTop w:val="0"/>
      <w:marBottom w:val="0"/>
      <w:divBdr>
        <w:top w:val="none" w:sz="0" w:space="0" w:color="auto"/>
        <w:left w:val="none" w:sz="0" w:space="0" w:color="auto"/>
        <w:bottom w:val="none" w:sz="0" w:space="0" w:color="auto"/>
        <w:right w:val="none" w:sz="0" w:space="0" w:color="auto"/>
      </w:divBdr>
    </w:div>
    <w:div w:id="1490904436">
      <w:bodyDiv w:val="1"/>
      <w:marLeft w:val="0"/>
      <w:marRight w:val="0"/>
      <w:marTop w:val="0"/>
      <w:marBottom w:val="0"/>
      <w:divBdr>
        <w:top w:val="none" w:sz="0" w:space="0" w:color="auto"/>
        <w:left w:val="none" w:sz="0" w:space="0" w:color="auto"/>
        <w:bottom w:val="none" w:sz="0" w:space="0" w:color="auto"/>
        <w:right w:val="none" w:sz="0" w:space="0" w:color="auto"/>
      </w:divBdr>
    </w:div>
    <w:div w:id="1493596408">
      <w:bodyDiv w:val="1"/>
      <w:marLeft w:val="0"/>
      <w:marRight w:val="0"/>
      <w:marTop w:val="0"/>
      <w:marBottom w:val="0"/>
      <w:divBdr>
        <w:top w:val="none" w:sz="0" w:space="0" w:color="auto"/>
        <w:left w:val="none" w:sz="0" w:space="0" w:color="auto"/>
        <w:bottom w:val="none" w:sz="0" w:space="0" w:color="auto"/>
        <w:right w:val="none" w:sz="0" w:space="0" w:color="auto"/>
      </w:divBdr>
    </w:div>
    <w:div w:id="1501193503">
      <w:bodyDiv w:val="1"/>
      <w:marLeft w:val="0"/>
      <w:marRight w:val="0"/>
      <w:marTop w:val="0"/>
      <w:marBottom w:val="0"/>
      <w:divBdr>
        <w:top w:val="none" w:sz="0" w:space="0" w:color="auto"/>
        <w:left w:val="none" w:sz="0" w:space="0" w:color="auto"/>
        <w:bottom w:val="none" w:sz="0" w:space="0" w:color="auto"/>
        <w:right w:val="none" w:sz="0" w:space="0" w:color="auto"/>
      </w:divBdr>
    </w:div>
    <w:div w:id="1552889365">
      <w:bodyDiv w:val="1"/>
      <w:marLeft w:val="0"/>
      <w:marRight w:val="0"/>
      <w:marTop w:val="0"/>
      <w:marBottom w:val="0"/>
      <w:divBdr>
        <w:top w:val="none" w:sz="0" w:space="0" w:color="auto"/>
        <w:left w:val="none" w:sz="0" w:space="0" w:color="auto"/>
        <w:bottom w:val="none" w:sz="0" w:space="0" w:color="auto"/>
        <w:right w:val="none" w:sz="0" w:space="0" w:color="auto"/>
      </w:divBdr>
    </w:div>
    <w:div w:id="1554661354">
      <w:bodyDiv w:val="1"/>
      <w:marLeft w:val="0"/>
      <w:marRight w:val="0"/>
      <w:marTop w:val="0"/>
      <w:marBottom w:val="0"/>
      <w:divBdr>
        <w:top w:val="none" w:sz="0" w:space="0" w:color="auto"/>
        <w:left w:val="none" w:sz="0" w:space="0" w:color="auto"/>
        <w:bottom w:val="none" w:sz="0" w:space="0" w:color="auto"/>
        <w:right w:val="none" w:sz="0" w:space="0" w:color="auto"/>
      </w:divBdr>
    </w:div>
    <w:div w:id="1642272730">
      <w:bodyDiv w:val="1"/>
      <w:marLeft w:val="0"/>
      <w:marRight w:val="0"/>
      <w:marTop w:val="0"/>
      <w:marBottom w:val="0"/>
      <w:divBdr>
        <w:top w:val="none" w:sz="0" w:space="0" w:color="auto"/>
        <w:left w:val="none" w:sz="0" w:space="0" w:color="auto"/>
        <w:bottom w:val="none" w:sz="0" w:space="0" w:color="auto"/>
        <w:right w:val="none" w:sz="0" w:space="0" w:color="auto"/>
      </w:divBdr>
    </w:div>
    <w:div w:id="1645424445">
      <w:bodyDiv w:val="1"/>
      <w:marLeft w:val="0"/>
      <w:marRight w:val="0"/>
      <w:marTop w:val="0"/>
      <w:marBottom w:val="0"/>
      <w:divBdr>
        <w:top w:val="none" w:sz="0" w:space="0" w:color="auto"/>
        <w:left w:val="none" w:sz="0" w:space="0" w:color="auto"/>
        <w:bottom w:val="none" w:sz="0" w:space="0" w:color="auto"/>
        <w:right w:val="none" w:sz="0" w:space="0" w:color="auto"/>
      </w:divBdr>
    </w:div>
    <w:div w:id="1652708023">
      <w:bodyDiv w:val="1"/>
      <w:marLeft w:val="0"/>
      <w:marRight w:val="0"/>
      <w:marTop w:val="0"/>
      <w:marBottom w:val="0"/>
      <w:divBdr>
        <w:top w:val="none" w:sz="0" w:space="0" w:color="auto"/>
        <w:left w:val="none" w:sz="0" w:space="0" w:color="auto"/>
        <w:bottom w:val="none" w:sz="0" w:space="0" w:color="auto"/>
        <w:right w:val="none" w:sz="0" w:space="0" w:color="auto"/>
      </w:divBdr>
    </w:div>
    <w:div w:id="1710451247">
      <w:bodyDiv w:val="1"/>
      <w:marLeft w:val="0"/>
      <w:marRight w:val="0"/>
      <w:marTop w:val="0"/>
      <w:marBottom w:val="0"/>
      <w:divBdr>
        <w:top w:val="none" w:sz="0" w:space="0" w:color="auto"/>
        <w:left w:val="none" w:sz="0" w:space="0" w:color="auto"/>
        <w:bottom w:val="none" w:sz="0" w:space="0" w:color="auto"/>
        <w:right w:val="none" w:sz="0" w:space="0" w:color="auto"/>
      </w:divBdr>
      <w:divsChild>
        <w:div w:id="1308515325">
          <w:marLeft w:val="0"/>
          <w:marRight w:val="0"/>
          <w:marTop w:val="0"/>
          <w:marBottom w:val="0"/>
          <w:divBdr>
            <w:top w:val="none" w:sz="0" w:space="0" w:color="auto"/>
            <w:left w:val="none" w:sz="0" w:space="0" w:color="auto"/>
            <w:bottom w:val="none" w:sz="0" w:space="0" w:color="auto"/>
            <w:right w:val="none" w:sz="0" w:space="0" w:color="auto"/>
          </w:divBdr>
        </w:div>
        <w:div w:id="706103317">
          <w:marLeft w:val="0"/>
          <w:marRight w:val="0"/>
          <w:marTop w:val="0"/>
          <w:marBottom w:val="0"/>
          <w:divBdr>
            <w:top w:val="none" w:sz="0" w:space="0" w:color="auto"/>
            <w:left w:val="none" w:sz="0" w:space="0" w:color="auto"/>
            <w:bottom w:val="none" w:sz="0" w:space="0" w:color="auto"/>
            <w:right w:val="none" w:sz="0" w:space="0" w:color="auto"/>
          </w:divBdr>
        </w:div>
      </w:divsChild>
    </w:div>
    <w:div w:id="1853689029">
      <w:bodyDiv w:val="1"/>
      <w:marLeft w:val="0"/>
      <w:marRight w:val="0"/>
      <w:marTop w:val="0"/>
      <w:marBottom w:val="0"/>
      <w:divBdr>
        <w:top w:val="none" w:sz="0" w:space="0" w:color="auto"/>
        <w:left w:val="none" w:sz="0" w:space="0" w:color="auto"/>
        <w:bottom w:val="none" w:sz="0" w:space="0" w:color="auto"/>
        <w:right w:val="none" w:sz="0" w:space="0" w:color="auto"/>
      </w:divBdr>
    </w:div>
    <w:div w:id="1855682047">
      <w:bodyDiv w:val="1"/>
      <w:marLeft w:val="0"/>
      <w:marRight w:val="0"/>
      <w:marTop w:val="0"/>
      <w:marBottom w:val="0"/>
      <w:divBdr>
        <w:top w:val="none" w:sz="0" w:space="0" w:color="auto"/>
        <w:left w:val="none" w:sz="0" w:space="0" w:color="auto"/>
        <w:bottom w:val="none" w:sz="0" w:space="0" w:color="auto"/>
        <w:right w:val="none" w:sz="0" w:space="0" w:color="auto"/>
      </w:divBdr>
    </w:div>
    <w:div w:id="1915049029">
      <w:bodyDiv w:val="1"/>
      <w:marLeft w:val="0"/>
      <w:marRight w:val="0"/>
      <w:marTop w:val="0"/>
      <w:marBottom w:val="0"/>
      <w:divBdr>
        <w:top w:val="none" w:sz="0" w:space="0" w:color="auto"/>
        <w:left w:val="none" w:sz="0" w:space="0" w:color="auto"/>
        <w:bottom w:val="none" w:sz="0" w:space="0" w:color="auto"/>
        <w:right w:val="none" w:sz="0" w:space="0" w:color="auto"/>
      </w:divBdr>
    </w:div>
    <w:div w:id="1931743032">
      <w:bodyDiv w:val="1"/>
      <w:marLeft w:val="0"/>
      <w:marRight w:val="0"/>
      <w:marTop w:val="0"/>
      <w:marBottom w:val="0"/>
      <w:divBdr>
        <w:top w:val="none" w:sz="0" w:space="0" w:color="auto"/>
        <w:left w:val="none" w:sz="0" w:space="0" w:color="auto"/>
        <w:bottom w:val="none" w:sz="0" w:space="0" w:color="auto"/>
        <w:right w:val="none" w:sz="0" w:space="0" w:color="auto"/>
      </w:divBdr>
    </w:div>
    <w:div w:id="1993025558">
      <w:bodyDiv w:val="1"/>
      <w:marLeft w:val="0"/>
      <w:marRight w:val="0"/>
      <w:marTop w:val="0"/>
      <w:marBottom w:val="0"/>
      <w:divBdr>
        <w:top w:val="none" w:sz="0" w:space="0" w:color="auto"/>
        <w:left w:val="none" w:sz="0" w:space="0" w:color="auto"/>
        <w:bottom w:val="none" w:sz="0" w:space="0" w:color="auto"/>
        <w:right w:val="none" w:sz="0" w:space="0" w:color="auto"/>
      </w:divBdr>
    </w:div>
    <w:div w:id="2004813971">
      <w:bodyDiv w:val="1"/>
      <w:marLeft w:val="0"/>
      <w:marRight w:val="0"/>
      <w:marTop w:val="0"/>
      <w:marBottom w:val="0"/>
      <w:divBdr>
        <w:top w:val="none" w:sz="0" w:space="0" w:color="auto"/>
        <w:left w:val="none" w:sz="0" w:space="0" w:color="auto"/>
        <w:bottom w:val="none" w:sz="0" w:space="0" w:color="auto"/>
        <w:right w:val="none" w:sz="0" w:space="0" w:color="auto"/>
      </w:divBdr>
    </w:div>
    <w:div w:id="2023164491">
      <w:bodyDiv w:val="1"/>
      <w:marLeft w:val="0"/>
      <w:marRight w:val="0"/>
      <w:marTop w:val="0"/>
      <w:marBottom w:val="0"/>
      <w:divBdr>
        <w:top w:val="none" w:sz="0" w:space="0" w:color="auto"/>
        <w:left w:val="none" w:sz="0" w:space="0" w:color="auto"/>
        <w:bottom w:val="none" w:sz="0" w:space="0" w:color="auto"/>
        <w:right w:val="none" w:sz="0" w:space="0" w:color="auto"/>
      </w:divBdr>
    </w:div>
    <w:div w:id="211447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valentine.vialis@sennheiser.com" TargetMode="External"/><Relationship Id="rId2" Type="http://schemas.openxmlformats.org/officeDocument/2006/relationships/customXml" Target="../customXml/item2.xml"/><Relationship Id="rId16" Type="http://schemas.openxmlformats.org/officeDocument/2006/relationships/hyperlink" Target="mailto:julien.v@marie-antoinett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184EBB57F5B6F41A673394BC1BD68F7" ma:contentTypeVersion="16" ma:contentTypeDescription="Ein neues Dokument erstellen." ma:contentTypeScope="" ma:versionID="f9e2543bbf09708e0721a56379c26d65">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03878ffff55424aacf9b5c278fe58e0e"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DD7437-9B9A-1B4D-BFF7-3AB21A44C7AD}">
  <ds:schemaRefs>
    <ds:schemaRef ds:uri="http://schemas.openxmlformats.org/officeDocument/2006/bibliography"/>
  </ds:schemaRefs>
</ds:datastoreItem>
</file>

<file path=customXml/itemProps2.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3.xml><?xml version="1.0" encoding="utf-8"?>
<ds:datastoreItem xmlns:ds="http://schemas.openxmlformats.org/officeDocument/2006/customXml" ds:itemID="{3FB5A33B-989E-4E7A-9014-681168731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1535</Words>
  <Characters>8447</Characters>
  <Application>Microsoft Office Word</Application>
  <DocSecurity>0</DocSecurity>
  <Lines>70</Lines>
  <Paragraphs>19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3</cp:revision>
  <cp:lastPrinted>2025-02-25T15:20:00Z</cp:lastPrinted>
  <dcterms:created xsi:type="dcterms:W3CDTF">2025-02-25T15:20:00Z</dcterms:created>
  <dcterms:modified xsi:type="dcterms:W3CDTF">2025-02-25T15:20:00Z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6e696bf628de018cc102fcd981561bcb9c2ac8bcc3429232b2fc5f5fabc6305d</vt:lpwstr>
  </property>
</Properties>
</file>